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9B2" w:rsidRDefault="00A42E75">
      <w:pPr>
        <w:spacing w:after="0" w:line="240" w:lineRule="auto"/>
        <w:jc w:val="center"/>
        <w:rPr>
          <w:rFonts w:ascii="Times New Roman" w:eastAsia="Times New Roman" w:hAnsi="Times New Roman" w:cs="Times New Roman"/>
          <w:b/>
          <w:sz w:val="38"/>
          <w:szCs w:val="38"/>
          <w:u w:val="single"/>
        </w:rPr>
      </w:pPr>
      <w:bookmarkStart w:id="0" w:name="_GoBack"/>
      <w:bookmarkEnd w:id="0"/>
      <w:r>
        <w:rPr>
          <w:rFonts w:ascii="Times New Roman" w:eastAsia="Times New Roman" w:hAnsi="Times New Roman" w:cs="Times New Roman"/>
          <w:b/>
          <w:sz w:val="38"/>
          <w:szCs w:val="38"/>
          <w:u w:val="single"/>
        </w:rPr>
        <w:t>RENCANA PEMBELAJARAN SEMESETER (RPS)</w:t>
      </w:r>
    </w:p>
    <w:p w:rsidR="009309B2" w:rsidRDefault="00A42E75">
      <w:pPr>
        <w:spacing w:after="0" w:line="240" w:lineRule="auto"/>
        <w:jc w:val="center"/>
        <w:rPr>
          <w:rFonts w:ascii="Times New Roman" w:eastAsia="Times New Roman" w:hAnsi="Times New Roman" w:cs="Times New Roman"/>
          <w:b/>
          <w:sz w:val="38"/>
          <w:szCs w:val="38"/>
          <w:u w:val="single"/>
        </w:rPr>
      </w:pPr>
      <w:r>
        <w:rPr>
          <w:rFonts w:ascii="Times New Roman" w:eastAsia="Times New Roman" w:hAnsi="Times New Roman" w:cs="Times New Roman"/>
          <w:b/>
          <w:sz w:val="30"/>
          <w:szCs w:val="30"/>
        </w:rPr>
        <w:t>Level : 6 (Sarjana)</w:t>
      </w:r>
    </w:p>
    <w:p w:rsidR="009309B2" w:rsidRDefault="009309B2">
      <w:pPr>
        <w:spacing w:after="0" w:line="240" w:lineRule="auto"/>
        <w:jc w:val="both"/>
        <w:rPr>
          <w:rFonts w:ascii="Times New Roman" w:eastAsia="Times New Roman" w:hAnsi="Times New Roman" w:cs="Times New Roman"/>
          <w:b/>
          <w:sz w:val="24"/>
          <w:szCs w:val="24"/>
        </w:rPr>
      </w:pPr>
    </w:p>
    <w:tbl>
      <w:tblPr>
        <w:tblStyle w:val="a"/>
        <w:tblW w:w="18450" w:type="dxa"/>
        <w:tblInd w:w="108" w:type="dxa"/>
        <w:tblLayout w:type="fixed"/>
        <w:tblLook w:val="0400" w:firstRow="0" w:lastRow="0" w:firstColumn="0" w:lastColumn="0" w:noHBand="0" w:noVBand="1"/>
      </w:tblPr>
      <w:tblGrid>
        <w:gridCol w:w="1017"/>
        <w:gridCol w:w="904"/>
        <w:gridCol w:w="590"/>
        <w:gridCol w:w="639"/>
        <w:gridCol w:w="2430"/>
        <w:gridCol w:w="856"/>
        <w:gridCol w:w="494"/>
        <w:gridCol w:w="1710"/>
        <w:gridCol w:w="1890"/>
        <w:gridCol w:w="1170"/>
        <w:gridCol w:w="2250"/>
        <w:gridCol w:w="1260"/>
        <w:gridCol w:w="2340"/>
        <w:gridCol w:w="900"/>
      </w:tblGrid>
      <w:tr w:rsidR="009309B2">
        <w:trPr>
          <w:trHeight w:val="630"/>
        </w:trPr>
        <w:tc>
          <w:tcPr>
            <w:tcW w:w="1921" w:type="dxa"/>
            <w:gridSpan w:val="2"/>
            <w:tcBorders>
              <w:top w:val="single" w:sz="8" w:space="0" w:color="000000"/>
              <w:left w:val="single" w:sz="8" w:space="0" w:color="000000"/>
              <w:bottom w:val="single" w:sz="8" w:space="0" w:color="000000"/>
              <w:right w:val="single" w:sz="8" w:space="0" w:color="000000"/>
            </w:tcBorders>
            <w:shd w:val="clear" w:color="auto" w:fill="9BBB59"/>
            <w:vAlign w:val="center"/>
          </w:tcPr>
          <w:p w:rsidR="009309B2" w:rsidRDefault="00A42E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Mata Kuliah</w:t>
            </w:r>
          </w:p>
        </w:tc>
        <w:tc>
          <w:tcPr>
            <w:tcW w:w="590" w:type="dxa"/>
            <w:tcBorders>
              <w:top w:val="single" w:sz="8" w:space="0" w:color="000000"/>
              <w:left w:val="nil"/>
              <w:bottom w:val="single" w:sz="8" w:space="0" w:color="000000"/>
              <w:right w:val="single" w:sz="8" w:space="0" w:color="000000"/>
            </w:tcBorders>
            <w:shd w:val="clear" w:color="auto" w:fill="9BBB59"/>
            <w:vAlign w:val="center"/>
          </w:tcPr>
          <w:p w:rsidR="009309B2" w:rsidRDefault="00A42E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3925" w:type="dxa"/>
            <w:gridSpan w:val="3"/>
            <w:tcBorders>
              <w:top w:val="single" w:sz="8" w:space="0" w:color="000000"/>
              <w:left w:val="nil"/>
              <w:bottom w:val="single" w:sz="8" w:space="0" w:color="000000"/>
              <w:right w:val="single" w:sz="8" w:space="0" w:color="000000"/>
            </w:tcBorders>
            <w:shd w:val="clear" w:color="auto" w:fill="9BBB59"/>
            <w:vAlign w:val="center"/>
          </w:tcPr>
          <w:p w:rsidR="009309B2" w:rsidRDefault="00A42E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Patologi</w:t>
            </w:r>
          </w:p>
        </w:tc>
        <w:tc>
          <w:tcPr>
            <w:tcW w:w="5264" w:type="dxa"/>
            <w:gridSpan w:val="4"/>
            <w:tcBorders>
              <w:top w:val="single" w:sz="8" w:space="0" w:color="000000"/>
              <w:left w:val="nil"/>
              <w:bottom w:val="single" w:sz="8" w:space="0" w:color="000000"/>
              <w:right w:val="single" w:sz="8" w:space="0" w:color="000000"/>
            </w:tcBorders>
            <w:shd w:val="clear" w:color="auto" w:fill="9BBB59"/>
            <w:vAlign w:val="center"/>
          </w:tcPr>
          <w:p w:rsidR="009309B2" w:rsidRDefault="00A42E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Semester  :  3</w:t>
            </w:r>
          </w:p>
        </w:tc>
        <w:tc>
          <w:tcPr>
            <w:tcW w:w="2250" w:type="dxa"/>
            <w:tcBorders>
              <w:top w:val="single" w:sz="8" w:space="0" w:color="000000"/>
              <w:left w:val="nil"/>
              <w:bottom w:val="single" w:sz="8" w:space="0" w:color="000000"/>
              <w:right w:val="single" w:sz="8" w:space="0" w:color="000000"/>
            </w:tcBorders>
            <w:shd w:val="clear" w:color="auto" w:fill="9BBB59"/>
            <w:vAlign w:val="center"/>
          </w:tcPr>
          <w:p w:rsidR="009309B2" w:rsidRDefault="00A42E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Kode MK : 1502FF111</w:t>
            </w:r>
          </w:p>
        </w:tc>
        <w:tc>
          <w:tcPr>
            <w:tcW w:w="4500" w:type="dxa"/>
            <w:gridSpan w:val="3"/>
            <w:tcBorders>
              <w:top w:val="single" w:sz="8" w:space="0" w:color="000000"/>
              <w:left w:val="nil"/>
              <w:bottom w:val="single" w:sz="8" w:space="0" w:color="000000"/>
              <w:right w:val="single" w:sz="8" w:space="0" w:color="000000"/>
            </w:tcBorders>
            <w:shd w:val="clear" w:color="auto" w:fill="9BBB59"/>
            <w:vAlign w:val="center"/>
          </w:tcPr>
          <w:p w:rsidR="009309B2" w:rsidRDefault="00A42E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SKS : 2</w:t>
            </w:r>
          </w:p>
        </w:tc>
      </w:tr>
      <w:tr w:rsidR="009309B2">
        <w:trPr>
          <w:trHeight w:val="330"/>
        </w:trPr>
        <w:tc>
          <w:tcPr>
            <w:tcW w:w="1921" w:type="dxa"/>
            <w:gridSpan w:val="2"/>
            <w:tcBorders>
              <w:top w:val="single" w:sz="8" w:space="0" w:color="000000"/>
              <w:left w:val="single" w:sz="4" w:space="0" w:color="000000"/>
              <w:bottom w:val="nil"/>
              <w:right w:val="single" w:sz="8" w:space="0" w:color="000000"/>
            </w:tcBorders>
            <w:shd w:val="clear" w:color="auto" w:fill="9BBB59"/>
            <w:vAlign w:val="center"/>
          </w:tcPr>
          <w:p w:rsidR="009309B2" w:rsidRDefault="00A42E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Program Studi</w:t>
            </w:r>
          </w:p>
        </w:tc>
        <w:tc>
          <w:tcPr>
            <w:tcW w:w="590" w:type="dxa"/>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3925" w:type="dxa"/>
            <w:gridSpan w:val="3"/>
            <w:tcBorders>
              <w:top w:val="single" w:sz="8" w:space="0" w:color="000000"/>
              <w:left w:val="nil"/>
              <w:bottom w:val="single" w:sz="8" w:space="0" w:color="000000"/>
              <w:right w:val="single" w:sz="8" w:space="0" w:color="000000"/>
            </w:tcBorders>
            <w:shd w:val="clear" w:color="auto" w:fill="CDDDAC"/>
            <w:vAlign w:val="center"/>
          </w:tcPr>
          <w:p w:rsidR="009309B2" w:rsidRDefault="00A42E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Sarjana Farmasi</w:t>
            </w:r>
          </w:p>
        </w:tc>
        <w:tc>
          <w:tcPr>
            <w:tcW w:w="12014" w:type="dxa"/>
            <w:gridSpan w:val="8"/>
            <w:tcBorders>
              <w:top w:val="single" w:sz="8" w:space="0" w:color="000000"/>
              <w:left w:val="nil"/>
              <w:bottom w:val="nil"/>
              <w:right w:val="single" w:sz="8" w:space="0" w:color="000000"/>
            </w:tcBorders>
            <w:shd w:val="clear" w:color="auto" w:fill="CDDDAC"/>
            <w:vAlign w:val="center"/>
          </w:tcPr>
          <w:p w:rsidR="009309B2" w:rsidRDefault="00A42E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 Dosen :</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sz w:val="24"/>
                <w:szCs w:val="24"/>
              </w:rPr>
              <w:t xml:space="preserve">Dr. </w:t>
            </w:r>
          </w:p>
          <w:p w:rsidR="009309B2" w:rsidRDefault="00A42E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apt. A. Emelda, S.Si., M.Si; </w:t>
            </w:r>
          </w:p>
          <w:p w:rsidR="009309B2" w:rsidRDefault="00A42E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apt. Aulia Wati, S.Farm., M.Si; </w:t>
            </w:r>
          </w:p>
          <w:p w:rsidR="009309B2" w:rsidRDefault="00A42E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apt. Hendra Herman, S.Farm., M.Sc; </w:t>
            </w:r>
          </w:p>
          <w:p w:rsidR="009309B2" w:rsidRDefault="00A42E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apt. Safriani Rahman, S.Farm., M.Si; </w:t>
            </w:r>
          </w:p>
          <w:p w:rsidR="009309B2" w:rsidRDefault="00A42E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apt. Ira Asmaliani, S.Farm, M.Si; </w:t>
            </w:r>
          </w:p>
          <w:p w:rsidR="009309B2" w:rsidRDefault="00A42E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apt. Bayu Putra, S.Farm, M.Sc; </w:t>
            </w:r>
          </w:p>
          <w:p w:rsidR="009309B2" w:rsidRDefault="00A42E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apt. A. Maulana K.P.L, S.Farm, M.Farm, Clin.</w:t>
            </w:r>
          </w:p>
        </w:tc>
      </w:tr>
      <w:tr w:rsidR="009309B2">
        <w:trPr>
          <w:trHeight w:val="330"/>
        </w:trPr>
        <w:tc>
          <w:tcPr>
            <w:tcW w:w="1921" w:type="dxa"/>
            <w:gridSpan w:val="2"/>
            <w:tcBorders>
              <w:top w:val="nil"/>
              <w:left w:val="single" w:sz="4" w:space="0" w:color="000000"/>
              <w:bottom w:val="single" w:sz="8" w:space="0" w:color="000000"/>
              <w:right w:val="single" w:sz="8" w:space="0" w:color="000000"/>
            </w:tcBorders>
            <w:shd w:val="clear" w:color="auto" w:fill="9BBB59"/>
            <w:vAlign w:val="center"/>
          </w:tcPr>
          <w:p w:rsidR="009309B2" w:rsidRDefault="00A42E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Persyaratan</w:t>
            </w:r>
          </w:p>
        </w:tc>
        <w:tc>
          <w:tcPr>
            <w:tcW w:w="59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3925" w:type="dxa"/>
            <w:gridSpan w:val="3"/>
            <w:tcBorders>
              <w:top w:val="single" w:sz="8" w:space="0" w:color="000000"/>
              <w:left w:val="nil"/>
              <w:bottom w:val="single" w:sz="8" w:space="0" w:color="000000"/>
              <w:right w:val="single" w:sz="8" w:space="0" w:color="000000"/>
            </w:tcBorders>
            <w:shd w:val="clear" w:color="auto" w:fill="E6EED5"/>
            <w:vAlign w:val="center"/>
          </w:tcPr>
          <w:p w:rsidR="009309B2" w:rsidRDefault="00A42E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Pernah memprogramkan mata kuliah Anatomi dan Fisiologi Manusia</w:t>
            </w:r>
          </w:p>
        </w:tc>
        <w:tc>
          <w:tcPr>
            <w:tcW w:w="12014" w:type="dxa"/>
            <w:gridSpan w:val="8"/>
            <w:tcBorders>
              <w:top w:val="nil"/>
              <w:left w:val="nil"/>
              <w:bottom w:val="single" w:sz="8" w:space="0" w:color="000000"/>
              <w:right w:val="single" w:sz="8" w:space="0" w:color="000000"/>
            </w:tcBorders>
            <w:shd w:val="clear" w:color="auto" w:fill="CDDDAC"/>
            <w:vAlign w:val="center"/>
          </w:tcPr>
          <w:p w:rsidR="009309B2" w:rsidRDefault="009309B2">
            <w:pPr>
              <w:spacing w:after="0" w:line="240" w:lineRule="auto"/>
              <w:rPr>
                <w:rFonts w:ascii="Times New Roman" w:eastAsia="Times New Roman" w:hAnsi="Times New Roman" w:cs="Times New Roman"/>
                <w:color w:val="000000"/>
                <w:sz w:val="24"/>
                <w:szCs w:val="24"/>
              </w:rPr>
            </w:pPr>
          </w:p>
        </w:tc>
      </w:tr>
      <w:tr w:rsidR="009309B2">
        <w:trPr>
          <w:trHeight w:val="20"/>
        </w:trPr>
        <w:tc>
          <w:tcPr>
            <w:tcW w:w="18450" w:type="dxa"/>
            <w:gridSpan w:val="14"/>
            <w:tcBorders>
              <w:top w:val="single" w:sz="8" w:space="0" w:color="000000"/>
              <w:left w:val="single" w:sz="8" w:space="0" w:color="000000"/>
              <w:bottom w:val="nil"/>
              <w:right w:val="single" w:sz="8" w:space="0" w:color="000000"/>
            </w:tcBorders>
            <w:shd w:val="clear" w:color="auto" w:fill="9BBB59"/>
            <w:vAlign w:val="center"/>
          </w:tcPr>
          <w:p w:rsidR="009309B2" w:rsidRDefault="009309B2">
            <w:pPr>
              <w:spacing w:after="0" w:line="240" w:lineRule="auto"/>
              <w:rPr>
                <w:rFonts w:ascii="Times New Roman" w:eastAsia="Times New Roman" w:hAnsi="Times New Roman" w:cs="Times New Roman"/>
                <w:b/>
                <w:color w:val="000000"/>
                <w:sz w:val="24"/>
                <w:szCs w:val="24"/>
              </w:rPr>
            </w:pPr>
          </w:p>
        </w:tc>
      </w:tr>
      <w:tr w:rsidR="009309B2">
        <w:trPr>
          <w:trHeight w:val="315"/>
        </w:trPr>
        <w:tc>
          <w:tcPr>
            <w:tcW w:w="18450" w:type="dxa"/>
            <w:gridSpan w:val="14"/>
            <w:tcBorders>
              <w:top w:val="nil"/>
              <w:left w:val="single" w:sz="8" w:space="0" w:color="000000"/>
              <w:bottom w:val="nil"/>
              <w:right w:val="single" w:sz="8" w:space="0" w:color="000000"/>
            </w:tcBorders>
            <w:shd w:val="clear" w:color="auto" w:fill="9BBB59"/>
            <w:vAlign w:val="center"/>
          </w:tcPr>
          <w:p w:rsidR="009309B2" w:rsidRDefault="00A42E75">
            <w:pPr>
              <w:numPr>
                <w:ilvl w:val="0"/>
                <w:numId w:val="15"/>
              </w:numPr>
              <w:pBdr>
                <w:top w:val="nil"/>
                <w:left w:val="nil"/>
                <w:bottom w:val="nil"/>
                <w:right w:val="nil"/>
                <w:between w:val="nil"/>
              </w:pBdr>
              <w:spacing w:after="0"/>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LATAR BELAKANG</w:t>
            </w:r>
          </w:p>
          <w:p w:rsidR="009309B2" w:rsidRDefault="00A42E75">
            <w:pPr>
              <w:numPr>
                <w:ilvl w:val="0"/>
                <w:numId w:val="16"/>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Kedudukan mata kuliah dalam struktur kurikulum : Mata kuliah Patologi termasuk dalam mata kuliah bahan kajian  IPTEK, kemampuan riset, dan kemampuan pengembangan diri  dengan Kelompok Bahan Kajian : Farmakologi</w:t>
            </w:r>
          </w:p>
          <w:p w:rsidR="009309B2" w:rsidRDefault="00A42E75">
            <w:pPr>
              <w:numPr>
                <w:ilvl w:val="0"/>
                <w:numId w:val="16"/>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Hubungan mata kuliah dengan mata kuliah lainn</w:t>
            </w:r>
            <w:r>
              <w:rPr>
                <w:rFonts w:ascii="Times New Roman" w:eastAsia="Times New Roman" w:hAnsi="Times New Roman" w:cs="Times New Roman"/>
                <w:color w:val="000000"/>
                <w:sz w:val="24"/>
                <w:szCs w:val="24"/>
              </w:rPr>
              <w:t>ya: Mata kuliah prasyarat untuk Mata Kuliah dalam Farmakologi</w:t>
            </w:r>
          </w:p>
          <w:p w:rsidR="009309B2" w:rsidRDefault="009309B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9309B2" w:rsidRDefault="00A42E75">
            <w:pPr>
              <w:numPr>
                <w:ilvl w:val="0"/>
                <w:numId w:val="15"/>
              </w:numPr>
              <w:pBdr>
                <w:top w:val="nil"/>
                <w:left w:val="nil"/>
                <w:bottom w:val="nil"/>
                <w:right w:val="nil"/>
                <w:between w:val="nil"/>
              </w:pBdr>
              <w:spacing w:after="0"/>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Kontribusi kompetensi/capaian pembelajaran mata kuliah ini terhadap kompetensi/capaian pembelajaran dalam kurikulum program studi:</w:t>
            </w:r>
          </w:p>
          <w:p w:rsidR="009309B2" w:rsidRDefault="00A42E75">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mengetahui dan memahami pokok bahasan, metode pembelajaran, capaian pembelajaran, dan sistem penilaian. Mahasiswa mampu menjelaskan tentang beberapa konsep umum tentang penyakit</w:t>
            </w:r>
          </w:p>
          <w:p w:rsidR="009309B2" w:rsidRDefault="00A42E75">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Mahasiswa mampu menjelaskan tentang beberapa aspek tentang  ce</w:t>
            </w:r>
            <w:r>
              <w:rPr>
                <w:rFonts w:ascii="Times New Roman" w:eastAsia="Times New Roman" w:hAnsi="Times New Roman" w:cs="Times New Roman"/>
                <w:color w:val="000000"/>
                <w:sz w:val="24"/>
                <w:szCs w:val="24"/>
              </w:rPr>
              <w:t>dera dan kematian sel</w:t>
            </w:r>
          </w:p>
          <w:p w:rsidR="009309B2" w:rsidRDefault="00A42E75">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teori mengenai neoplasma</w:t>
            </w:r>
          </w:p>
          <w:p w:rsidR="009309B2" w:rsidRDefault="00A42E75">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beberapa aspek gangguan pada tulang dan sendi</w:t>
            </w:r>
          </w:p>
          <w:p w:rsidR="009309B2" w:rsidRDefault="00A42E75">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beberapa aspek gangguan vaskular </w:t>
            </w:r>
          </w:p>
          <w:p w:rsidR="009309B2" w:rsidRDefault="00A42E75">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w:t>
            </w:r>
            <w:r>
              <w:rPr>
                <w:rFonts w:ascii="Times New Roman" w:eastAsia="Times New Roman" w:hAnsi="Times New Roman" w:cs="Times New Roman"/>
                <w:color w:val="000000"/>
                <w:sz w:val="24"/>
                <w:szCs w:val="24"/>
              </w:rPr>
              <w:t>laskan tentang beberapa aspek gangguan pada jantung</w:t>
            </w:r>
          </w:p>
          <w:p w:rsidR="009309B2" w:rsidRDefault="00A42E75">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beberapa aspek gangguan pada sistem pernafasan    </w:t>
            </w:r>
          </w:p>
          <w:p w:rsidR="009309B2" w:rsidRDefault="00A42E75">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beberapa aspek gangguan pada sistem pencernaan   </w:t>
            </w:r>
          </w:p>
          <w:p w:rsidR="009309B2" w:rsidRDefault="00A42E75">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beberapa aspek gangguan pada hati    </w:t>
            </w:r>
          </w:p>
          <w:p w:rsidR="009309B2" w:rsidRDefault="00A42E75">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beberapa aspek gangguan pada sistem perkemihan    </w:t>
            </w:r>
          </w:p>
          <w:p w:rsidR="009309B2" w:rsidRDefault="00A42E75">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beberapa aspek gangguan pada sistem endokrin     </w:t>
            </w:r>
          </w:p>
          <w:p w:rsidR="009309B2" w:rsidRDefault="00A42E75">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w:t>
            </w:r>
            <w:r>
              <w:rPr>
                <w:rFonts w:ascii="Times New Roman" w:eastAsia="Times New Roman" w:hAnsi="Times New Roman" w:cs="Times New Roman"/>
                <w:color w:val="000000"/>
                <w:sz w:val="24"/>
                <w:szCs w:val="24"/>
              </w:rPr>
              <w:t xml:space="preserve"> mampu menjelaskan tentang beberapa aspek gangguan pada sistem saraf      </w:t>
            </w:r>
          </w:p>
          <w:p w:rsidR="009309B2" w:rsidRDefault="00A42E75">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beberapa aspek gangguan pada sistem indera       </w:t>
            </w:r>
          </w:p>
          <w:p w:rsidR="009309B2" w:rsidRDefault="00A42E75">
            <w:pPr>
              <w:numPr>
                <w:ilvl w:val="0"/>
                <w:numId w:val="13"/>
              </w:numPr>
              <w:pBdr>
                <w:top w:val="nil"/>
                <w:left w:val="nil"/>
                <w:bottom w:val="nil"/>
                <w:right w:val="nil"/>
                <w:between w:val="nil"/>
              </w:pBdr>
              <w:spacing w:after="0" w:line="240" w:lineRule="auto"/>
              <w:rPr>
                <w:rFonts w:eastAsia="Cambria"/>
                <w:color w:val="000000"/>
              </w:rPr>
            </w:pPr>
            <w:r>
              <w:rPr>
                <w:rFonts w:ascii="Times New Roman" w:eastAsia="Times New Roman" w:hAnsi="Times New Roman" w:cs="Times New Roman"/>
                <w:color w:val="000000"/>
                <w:sz w:val="24"/>
                <w:szCs w:val="24"/>
              </w:rPr>
              <w:t>Mahasiswa mampu menjelaskan tentang beberapa aspek gangguan pada sistem reproduksi        </w:t>
            </w:r>
          </w:p>
          <w:p w:rsidR="009309B2" w:rsidRDefault="009309B2">
            <w:pPr>
              <w:spacing w:after="0"/>
              <w:jc w:val="both"/>
              <w:rPr>
                <w:rFonts w:ascii="Times New Roman" w:eastAsia="Times New Roman" w:hAnsi="Times New Roman" w:cs="Times New Roman"/>
                <w:sz w:val="24"/>
                <w:szCs w:val="24"/>
              </w:rPr>
            </w:pPr>
            <w:bookmarkStart w:id="1" w:name="_heading=h.gjdgxs" w:colFirst="0" w:colLast="0"/>
            <w:bookmarkEnd w:id="1"/>
          </w:p>
          <w:p w:rsidR="009309B2" w:rsidRDefault="00A42E75">
            <w:pPr>
              <w:numPr>
                <w:ilvl w:val="0"/>
                <w:numId w:val="15"/>
              </w:num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Materi Pembelajaran/ Pokok Bahasan:</w:t>
            </w:r>
          </w:p>
          <w:p w:rsidR="009309B2" w:rsidRDefault="00A42E7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Pendahuluan: Rencana pembelajaran semester, visi dan misi, terminologi yang terkait patologi</w:t>
            </w:r>
          </w:p>
          <w:p w:rsidR="009309B2" w:rsidRDefault="00A42E7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Cedera dan Kematian Sel</w:t>
            </w:r>
          </w:p>
          <w:p w:rsidR="009309B2" w:rsidRDefault="00A42E7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Neoplasma</w:t>
            </w:r>
          </w:p>
          <w:p w:rsidR="009309B2" w:rsidRDefault="00A42E7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Gangguan Tulang dan Sendi</w:t>
            </w:r>
          </w:p>
          <w:p w:rsidR="009309B2" w:rsidRDefault="00A42E7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Gangguan Vaskular</w:t>
            </w:r>
          </w:p>
          <w:p w:rsidR="009309B2" w:rsidRDefault="00A42E7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Gangguan Jantung</w:t>
            </w:r>
          </w:p>
          <w:p w:rsidR="009309B2" w:rsidRDefault="00A42E7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Gangguan Sistem Pernafasan</w:t>
            </w:r>
          </w:p>
          <w:p w:rsidR="009309B2" w:rsidRDefault="00A42E7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Gangg</w:t>
            </w:r>
            <w:r>
              <w:rPr>
                <w:rFonts w:ascii="Times New Roman" w:eastAsia="Times New Roman" w:hAnsi="Times New Roman" w:cs="Times New Roman"/>
                <w:color w:val="000000"/>
                <w:sz w:val="24"/>
                <w:szCs w:val="24"/>
              </w:rPr>
              <w:t>uan Sistem Pencernaan</w:t>
            </w:r>
          </w:p>
          <w:p w:rsidR="009309B2" w:rsidRDefault="00A42E7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Gangguan Pada Hati</w:t>
            </w:r>
          </w:p>
          <w:p w:rsidR="009309B2" w:rsidRDefault="00A42E7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Gangguan Sistem Perkemihan</w:t>
            </w:r>
          </w:p>
          <w:p w:rsidR="009309B2" w:rsidRDefault="00A42E7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Gangguan Sistem Endokrin</w:t>
            </w:r>
          </w:p>
          <w:p w:rsidR="009309B2" w:rsidRDefault="00A42E7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Gangguan Sistem Saraf</w:t>
            </w:r>
          </w:p>
          <w:p w:rsidR="009309B2" w:rsidRDefault="00A42E7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Gangguan Sistem Indera</w:t>
            </w:r>
          </w:p>
          <w:p w:rsidR="009309B2" w:rsidRDefault="00A42E7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Gangguan Sistem Reproduksi</w:t>
            </w:r>
          </w:p>
          <w:p w:rsidR="009309B2" w:rsidRDefault="009309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rsidR="009309B2" w:rsidRDefault="00A42E75">
            <w:pPr>
              <w:numPr>
                <w:ilvl w:val="0"/>
                <w:numId w:val="15"/>
              </w:numPr>
              <w:pBdr>
                <w:top w:val="nil"/>
                <w:left w:val="nil"/>
                <w:bottom w:val="nil"/>
                <w:right w:val="nil"/>
                <w:between w:val="nil"/>
              </w:pBdr>
              <w:tabs>
                <w:tab w:val="left" w:pos="3119"/>
              </w:tabs>
              <w:spacing w:after="0"/>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Inovasi Metode Pembelajaran yang Dikembangkan untuk Mendukung Capaian Pembelajaran </w:t>
            </w:r>
          </w:p>
          <w:p w:rsidR="009309B2" w:rsidRDefault="00A42E75">
            <w:pPr>
              <w:widowControl w:val="0"/>
              <w:pBdr>
                <w:top w:val="nil"/>
                <w:left w:val="nil"/>
                <w:bottom w:val="nil"/>
                <w:right w:val="nil"/>
                <w:between w:val="nil"/>
              </w:pBdr>
              <w:spacing w:after="0"/>
              <w:ind w:left="342"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Selain metode ceramah oleh dosen, dalam mata kuliah ini juga dilaksanakan metode pembelajaran </w:t>
            </w:r>
            <w:r>
              <w:rPr>
                <w:rFonts w:ascii="Times New Roman" w:eastAsia="Times New Roman" w:hAnsi="Times New Roman" w:cs="Times New Roman"/>
                <w:i/>
                <w:color w:val="000000"/>
                <w:sz w:val="24"/>
                <w:szCs w:val="24"/>
              </w:rPr>
              <w:t>Student Centered Learning</w:t>
            </w:r>
            <w:r>
              <w:rPr>
                <w:rFonts w:ascii="Times New Roman" w:eastAsia="Times New Roman" w:hAnsi="Times New Roman" w:cs="Times New Roman"/>
                <w:color w:val="000000"/>
                <w:sz w:val="24"/>
                <w:szCs w:val="24"/>
              </w:rPr>
              <w:t xml:space="preserve"> (SCL): proses pembelajaran yang mengutamakan pengembangan kreativitas, kapasitas, kepribadian, dan kebutuhan mahasiswa, serta mengembang</w:t>
            </w:r>
            <w:r>
              <w:rPr>
                <w:rFonts w:ascii="Times New Roman" w:eastAsia="Times New Roman" w:hAnsi="Times New Roman" w:cs="Times New Roman"/>
                <w:color w:val="000000"/>
                <w:sz w:val="24"/>
                <w:szCs w:val="24"/>
              </w:rPr>
              <w:t>kan kemandirian dalam mencari dan menemukan pengetahuan (</w:t>
            </w:r>
            <w:r>
              <w:rPr>
                <w:rFonts w:ascii="Times New Roman" w:eastAsia="Times New Roman" w:hAnsi="Times New Roman" w:cs="Times New Roman"/>
                <w:i/>
                <w:color w:val="000000"/>
                <w:sz w:val="24"/>
                <w:szCs w:val="24"/>
              </w:rPr>
              <w:t>konstruktivisme</w:t>
            </w:r>
            <w:r>
              <w:rPr>
                <w:rFonts w:ascii="Times New Roman" w:eastAsia="Times New Roman" w:hAnsi="Times New Roman" w:cs="Times New Roman"/>
                <w:color w:val="000000"/>
                <w:sz w:val="24"/>
                <w:szCs w:val="24"/>
              </w:rPr>
              <w:t xml:space="preserve">), kolaboratif, kontekstual dan komunikatif (diskusi, </w:t>
            </w:r>
            <w:r>
              <w:rPr>
                <w:rFonts w:ascii="Times New Roman" w:eastAsia="Times New Roman" w:hAnsi="Times New Roman" w:cs="Times New Roman"/>
                <w:i/>
                <w:color w:val="000000"/>
                <w:sz w:val="24"/>
                <w:szCs w:val="24"/>
              </w:rPr>
              <w:t>sharing</w:t>
            </w:r>
            <w:r>
              <w:rPr>
                <w:rFonts w:ascii="Times New Roman" w:eastAsia="Times New Roman" w:hAnsi="Times New Roman" w:cs="Times New Roman"/>
                <w:color w:val="000000"/>
                <w:sz w:val="24"/>
                <w:szCs w:val="24"/>
              </w:rPr>
              <w:t xml:space="preserve"> dan  presentasi di kelas)</w:t>
            </w:r>
          </w:p>
          <w:p w:rsidR="009309B2" w:rsidRDefault="009309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rsidR="009309B2" w:rsidRDefault="00A42E75">
            <w:pPr>
              <w:numPr>
                <w:ilvl w:val="0"/>
                <w:numId w:val="15"/>
              </w:numPr>
              <w:pBdr>
                <w:top w:val="nil"/>
                <w:left w:val="nil"/>
                <w:bottom w:val="nil"/>
                <w:right w:val="nil"/>
                <w:between w:val="nil"/>
              </w:pBdr>
              <w:tabs>
                <w:tab w:val="left" w:pos="3119"/>
              </w:tabs>
              <w:spacing w:after="0"/>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Referensi :</w:t>
            </w:r>
          </w:p>
          <w:p w:rsidR="009309B2" w:rsidRDefault="00A42E75">
            <w:pPr>
              <w:numPr>
                <w:ilvl w:val="0"/>
                <w:numId w:val="3"/>
              </w:numPr>
              <w:pBdr>
                <w:top w:val="nil"/>
                <w:left w:val="nil"/>
                <w:bottom w:val="nil"/>
                <w:right w:val="nil"/>
                <w:between w:val="nil"/>
              </w:pBdr>
              <w:tabs>
                <w:tab w:val="left" w:pos="311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Greene, R.J., Harris, N.D., and Goodyer, L.I., 2000, Pathology and Therapeutics for Pharmacist : A Basic for Clinical Pharmcy, 2nd, Ed., Pharm. Press., London</w:t>
            </w:r>
          </w:p>
          <w:p w:rsidR="009309B2" w:rsidRDefault="00A42E75">
            <w:pPr>
              <w:numPr>
                <w:ilvl w:val="0"/>
                <w:numId w:val="3"/>
              </w:numPr>
              <w:pBdr>
                <w:top w:val="nil"/>
                <w:left w:val="nil"/>
                <w:bottom w:val="nil"/>
                <w:right w:val="nil"/>
                <w:between w:val="nil"/>
              </w:pBdr>
              <w:tabs>
                <w:tab w:val="left" w:pos="311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Kumar, V., et al., 2007, Basic Pathology, 6th. Ed., W.B. Saunders, Philadelphia.</w:t>
            </w:r>
          </w:p>
          <w:p w:rsidR="009309B2" w:rsidRDefault="00A42E75">
            <w:pPr>
              <w:numPr>
                <w:ilvl w:val="0"/>
                <w:numId w:val="3"/>
              </w:numPr>
              <w:pBdr>
                <w:top w:val="nil"/>
                <w:left w:val="nil"/>
                <w:bottom w:val="nil"/>
                <w:right w:val="nil"/>
                <w:between w:val="nil"/>
              </w:pBdr>
              <w:tabs>
                <w:tab w:val="left" w:pos="311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Price, S., Wilso</w:t>
            </w:r>
            <w:r>
              <w:rPr>
                <w:rFonts w:ascii="Times New Roman" w:eastAsia="Times New Roman" w:hAnsi="Times New Roman" w:cs="Times New Roman"/>
                <w:color w:val="000000"/>
                <w:sz w:val="24"/>
                <w:szCs w:val="24"/>
              </w:rPr>
              <w:t>n, L.,2006,  Patofisiologi Konsep Klinis Proses-proses Penyakit,Penerbit Buku Kedokteran.</w:t>
            </w:r>
          </w:p>
          <w:p w:rsidR="009309B2" w:rsidRDefault="00A42E75">
            <w:pPr>
              <w:numPr>
                <w:ilvl w:val="0"/>
                <w:numId w:val="3"/>
              </w:numPr>
              <w:pBdr>
                <w:top w:val="nil"/>
                <w:left w:val="nil"/>
                <w:bottom w:val="nil"/>
                <w:right w:val="nil"/>
                <w:between w:val="nil"/>
              </w:pBdr>
              <w:tabs>
                <w:tab w:val="left" w:pos="311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Robbins, Cotran., 2009, Dasar Patofisiologis Penyakit Ed. 7.,Penerbit Buku Kedokteran.</w:t>
            </w:r>
          </w:p>
          <w:p w:rsidR="009309B2" w:rsidRDefault="00A42E75">
            <w:pPr>
              <w:numPr>
                <w:ilvl w:val="0"/>
                <w:numId w:val="3"/>
              </w:numPr>
              <w:pBdr>
                <w:top w:val="nil"/>
                <w:left w:val="nil"/>
                <w:bottom w:val="nil"/>
                <w:right w:val="nil"/>
                <w:between w:val="nil"/>
              </w:pBdr>
              <w:tabs>
                <w:tab w:val="left" w:pos="3119"/>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APTFI, 2013, Naskah akademik standar kompetensi lulusan dan standar kurikulum p</w:t>
            </w:r>
            <w:r>
              <w:rPr>
                <w:rFonts w:ascii="Times New Roman" w:eastAsia="Times New Roman" w:hAnsi="Times New Roman" w:cs="Times New Roman"/>
                <w:color w:val="000000"/>
                <w:sz w:val="24"/>
                <w:szCs w:val="24"/>
              </w:rPr>
              <w:t>endidikan farmasi program studi sarjana farmasi dan apotek.</w:t>
            </w:r>
          </w:p>
        </w:tc>
      </w:tr>
      <w:tr w:rsidR="009309B2">
        <w:trPr>
          <w:trHeight w:val="315"/>
        </w:trPr>
        <w:tc>
          <w:tcPr>
            <w:tcW w:w="18450" w:type="dxa"/>
            <w:gridSpan w:val="14"/>
            <w:tcBorders>
              <w:top w:val="nil"/>
              <w:left w:val="single" w:sz="8" w:space="0" w:color="000000"/>
              <w:bottom w:val="nil"/>
              <w:right w:val="single" w:sz="8" w:space="0" w:color="000000"/>
            </w:tcBorders>
            <w:shd w:val="clear" w:color="auto" w:fill="9BBB59"/>
            <w:vAlign w:val="center"/>
          </w:tcPr>
          <w:p w:rsidR="009309B2" w:rsidRDefault="009309B2">
            <w:pPr>
              <w:spacing w:after="0" w:line="240" w:lineRule="auto"/>
              <w:rPr>
                <w:rFonts w:ascii="Times New Roman" w:eastAsia="Times New Roman" w:hAnsi="Times New Roman" w:cs="Times New Roman"/>
                <w:b/>
                <w:color w:val="000000"/>
                <w:sz w:val="24"/>
                <w:szCs w:val="24"/>
              </w:rPr>
            </w:pPr>
          </w:p>
        </w:tc>
      </w:tr>
      <w:tr w:rsidR="009309B2">
        <w:trPr>
          <w:trHeight w:val="68"/>
        </w:trPr>
        <w:tc>
          <w:tcPr>
            <w:tcW w:w="18450" w:type="dxa"/>
            <w:gridSpan w:val="14"/>
            <w:tcBorders>
              <w:top w:val="nil"/>
              <w:left w:val="single" w:sz="8" w:space="0" w:color="000000"/>
              <w:bottom w:val="single" w:sz="8" w:space="0" w:color="000000"/>
              <w:right w:val="single" w:sz="8" w:space="0" w:color="000000"/>
            </w:tcBorders>
            <w:shd w:val="clear" w:color="auto" w:fill="9BBB59"/>
            <w:vAlign w:val="center"/>
          </w:tcPr>
          <w:p w:rsidR="009309B2" w:rsidRDefault="009309B2">
            <w:pPr>
              <w:spacing w:after="0" w:line="240" w:lineRule="auto"/>
              <w:rPr>
                <w:rFonts w:ascii="Times New Roman" w:eastAsia="Times New Roman" w:hAnsi="Times New Roman" w:cs="Times New Roman"/>
                <w:b/>
                <w:color w:val="000000"/>
                <w:sz w:val="24"/>
                <w:szCs w:val="24"/>
              </w:rPr>
            </w:pPr>
          </w:p>
        </w:tc>
      </w:tr>
      <w:tr w:rsidR="009309B2">
        <w:trPr>
          <w:trHeight w:val="655"/>
        </w:trPr>
        <w:tc>
          <w:tcPr>
            <w:tcW w:w="1017" w:type="dxa"/>
            <w:vMerge w:val="restart"/>
            <w:tcBorders>
              <w:top w:val="nil"/>
              <w:left w:val="single" w:sz="4" w:space="0" w:color="000000"/>
              <w:bottom w:val="single" w:sz="8" w:space="0" w:color="000000"/>
              <w:right w:val="single" w:sz="4" w:space="0" w:color="000000"/>
            </w:tcBorders>
            <w:shd w:val="clear" w:color="auto" w:fill="9BBB59"/>
            <w:vAlign w:val="center"/>
          </w:tcPr>
          <w:p w:rsidR="009309B2" w:rsidRDefault="00A42E7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Minggu ke</w:t>
            </w:r>
          </w:p>
        </w:tc>
        <w:tc>
          <w:tcPr>
            <w:tcW w:w="2133" w:type="dxa"/>
            <w:gridSpan w:val="3"/>
            <w:vMerge w:val="restart"/>
            <w:tcBorders>
              <w:top w:val="single" w:sz="8" w:space="0" w:color="000000"/>
              <w:left w:val="single" w:sz="4" w:space="0" w:color="000000"/>
              <w:bottom w:val="single" w:sz="8" w:space="0" w:color="000000"/>
              <w:right w:val="single" w:sz="8" w:space="0" w:color="000000"/>
            </w:tcBorders>
            <w:shd w:val="clear" w:color="auto" w:fill="E6EED5"/>
            <w:vAlign w:val="center"/>
          </w:tcPr>
          <w:p w:rsidR="009309B2" w:rsidRDefault="00A42E7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Kemampuan Akhir Yang Diharapkan</w:t>
            </w:r>
          </w:p>
        </w:tc>
        <w:tc>
          <w:tcPr>
            <w:tcW w:w="2430" w:type="dxa"/>
            <w:vMerge w:val="restart"/>
            <w:tcBorders>
              <w:top w:val="nil"/>
              <w:left w:val="nil"/>
              <w:right w:val="nil"/>
            </w:tcBorders>
            <w:shd w:val="clear" w:color="auto" w:fill="E6EED5"/>
            <w:vAlign w:val="center"/>
          </w:tcPr>
          <w:p w:rsidR="009309B2" w:rsidRDefault="00A42E7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Bahan Kajian </w:t>
            </w:r>
          </w:p>
          <w:p w:rsidR="009309B2" w:rsidRDefault="00A42E7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(Materi Ajar)</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E6EED5"/>
            <w:vAlign w:val="center"/>
          </w:tcPr>
          <w:p w:rsidR="009309B2" w:rsidRDefault="00A42E7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Bentuk dan Metode Pembelajaran</w:t>
            </w:r>
          </w:p>
        </w:tc>
        <w:tc>
          <w:tcPr>
            <w:tcW w:w="1890" w:type="dxa"/>
            <w:vMerge w:val="restart"/>
            <w:tcBorders>
              <w:top w:val="single" w:sz="8" w:space="0" w:color="000000"/>
              <w:left w:val="nil"/>
              <w:bottom w:val="single" w:sz="8" w:space="0" w:color="000000"/>
              <w:right w:val="single" w:sz="8" w:space="0" w:color="000000"/>
            </w:tcBorders>
            <w:shd w:val="clear" w:color="auto" w:fill="E6EED5"/>
            <w:vAlign w:val="center"/>
          </w:tcPr>
          <w:p w:rsidR="009309B2" w:rsidRDefault="00A42E7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Kriteria Penilaian</w:t>
            </w:r>
          </w:p>
        </w:tc>
        <w:tc>
          <w:tcPr>
            <w:tcW w:w="1170" w:type="dxa"/>
            <w:vMerge w:val="restart"/>
            <w:tcBorders>
              <w:top w:val="nil"/>
              <w:left w:val="single" w:sz="8" w:space="0" w:color="000000"/>
              <w:bottom w:val="single" w:sz="8" w:space="0" w:color="000000"/>
              <w:right w:val="single" w:sz="8" w:space="0" w:color="000000"/>
            </w:tcBorders>
            <w:shd w:val="clear" w:color="auto" w:fill="E6EED5"/>
            <w:vAlign w:val="center"/>
          </w:tcPr>
          <w:p w:rsidR="009309B2" w:rsidRDefault="00A42E7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Estimasi Waktu</w:t>
            </w:r>
          </w:p>
        </w:tc>
        <w:tc>
          <w:tcPr>
            <w:tcW w:w="2250" w:type="dxa"/>
            <w:vMerge w:val="restart"/>
            <w:tcBorders>
              <w:top w:val="nil"/>
              <w:left w:val="single" w:sz="8" w:space="0" w:color="000000"/>
              <w:bottom w:val="single" w:sz="8" w:space="0" w:color="000000"/>
              <w:right w:val="single" w:sz="8" w:space="0" w:color="000000"/>
            </w:tcBorders>
            <w:shd w:val="clear" w:color="auto" w:fill="E6EED5"/>
            <w:vAlign w:val="center"/>
          </w:tcPr>
          <w:p w:rsidR="009309B2" w:rsidRDefault="00A42E7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Pengalaman Belajar Mahasiswa</w:t>
            </w:r>
          </w:p>
        </w:tc>
        <w:tc>
          <w:tcPr>
            <w:tcW w:w="1260" w:type="dxa"/>
            <w:vMerge w:val="restart"/>
            <w:tcBorders>
              <w:top w:val="single" w:sz="8" w:space="0" w:color="000000"/>
              <w:left w:val="single" w:sz="8" w:space="0" w:color="000000"/>
              <w:bottom w:val="single" w:sz="8" w:space="0" w:color="000000"/>
              <w:right w:val="single" w:sz="8" w:space="0" w:color="000000"/>
            </w:tcBorders>
            <w:shd w:val="clear" w:color="auto" w:fill="E6EED5"/>
            <w:vAlign w:val="center"/>
          </w:tcPr>
          <w:p w:rsidR="009309B2" w:rsidRDefault="00A42E7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Referensi</w:t>
            </w:r>
          </w:p>
        </w:tc>
        <w:tc>
          <w:tcPr>
            <w:tcW w:w="2340" w:type="dxa"/>
            <w:vMerge w:val="restart"/>
            <w:tcBorders>
              <w:top w:val="nil"/>
              <w:left w:val="single" w:sz="8" w:space="0" w:color="000000"/>
              <w:bottom w:val="single" w:sz="8" w:space="0" w:color="000000"/>
              <w:right w:val="single" w:sz="8" w:space="0" w:color="000000"/>
            </w:tcBorders>
            <w:shd w:val="clear" w:color="auto" w:fill="E6EED5"/>
            <w:vAlign w:val="center"/>
          </w:tcPr>
          <w:p w:rsidR="009309B2" w:rsidRDefault="00A42E7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Kriteria Penilaian/Indikator</w:t>
            </w:r>
          </w:p>
        </w:tc>
        <w:tc>
          <w:tcPr>
            <w:tcW w:w="900" w:type="dxa"/>
            <w:vMerge w:val="restart"/>
            <w:tcBorders>
              <w:top w:val="nil"/>
              <w:left w:val="single" w:sz="8" w:space="0" w:color="000000"/>
              <w:bottom w:val="single" w:sz="8" w:space="0" w:color="000000"/>
              <w:right w:val="single" w:sz="8" w:space="0" w:color="000000"/>
            </w:tcBorders>
            <w:shd w:val="clear" w:color="auto" w:fill="E6EED5"/>
            <w:vAlign w:val="center"/>
          </w:tcPr>
          <w:p w:rsidR="009309B2" w:rsidRDefault="00A42E7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Bobot Nilai</w:t>
            </w:r>
          </w:p>
        </w:tc>
      </w:tr>
      <w:tr w:rsidR="009309B2">
        <w:trPr>
          <w:trHeight w:val="601"/>
        </w:trPr>
        <w:tc>
          <w:tcPr>
            <w:tcW w:w="1017" w:type="dxa"/>
            <w:vMerge/>
            <w:tcBorders>
              <w:top w:val="nil"/>
              <w:left w:val="single" w:sz="4" w:space="0" w:color="000000"/>
              <w:bottom w:val="single" w:sz="8" w:space="0" w:color="000000"/>
              <w:right w:val="single" w:sz="4" w:space="0" w:color="000000"/>
            </w:tcBorders>
            <w:shd w:val="clear" w:color="auto" w:fill="9BBB59"/>
            <w:vAlign w:val="center"/>
          </w:tcPr>
          <w:p w:rsidR="009309B2" w:rsidRDefault="009309B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c>
          <w:tcPr>
            <w:tcW w:w="2133" w:type="dxa"/>
            <w:gridSpan w:val="3"/>
            <w:vMerge/>
            <w:tcBorders>
              <w:top w:val="single" w:sz="8" w:space="0" w:color="000000"/>
              <w:left w:val="single" w:sz="4" w:space="0" w:color="000000"/>
              <w:bottom w:val="single" w:sz="8" w:space="0" w:color="000000"/>
              <w:right w:val="single" w:sz="8" w:space="0" w:color="000000"/>
            </w:tcBorders>
            <w:shd w:val="clear" w:color="auto" w:fill="E6EED5"/>
            <w:vAlign w:val="center"/>
          </w:tcPr>
          <w:p w:rsidR="009309B2" w:rsidRDefault="009309B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c>
          <w:tcPr>
            <w:tcW w:w="2430" w:type="dxa"/>
            <w:vMerge/>
            <w:tcBorders>
              <w:top w:val="nil"/>
              <w:left w:val="nil"/>
              <w:right w:val="nil"/>
            </w:tcBorders>
            <w:shd w:val="clear" w:color="auto" w:fill="E6EED5"/>
            <w:vAlign w:val="center"/>
          </w:tcPr>
          <w:p w:rsidR="009309B2" w:rsidRDefault="009309B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c>
          <w:tcPr>
            <w:tcW w:w="1350" w:type="dxa"/>
            <w:gridSpan w:val="2"/>
            <w:tcBorders>
              <w:top w:val="nil"/>
              <w:left w:val="single" w:sz="4" w:space="0" w:color="000000"/>
              <w:bottom w:val="single" w:sz="4" w:space="0" w:color="000000"/>
              <w:right w:val="single" w:sz="4" w:space="0" w:color="000000"/>
            </w:tcBorders>
            <w:shd w:val="clear" w:color="auto" w:fill="E6EED5"/>
            <w:vAlign w:val="center"/>
          </w:tcPr>
          <w:p w:rsidR="009309B2" w:rsidRDefault="00A42E7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Offline</w:t>
            </w:r>
          </w:p>
        </w:tc>
        <w:tc>
          <w:tcPr>
            <w:tcW w:w="1710" w:type="dxa"/>
            <w:tcBorders>
              <w:top w:val="nil"/>
              <w:left w:val="nil"/>
              <w:bottom w:val="single" w:sz="4" w:space="0" w:color="000000"/>
              <w:right w:val="single" w:sz="4" w:space="0" w:color="000000"/>
            </w:tcBorders>
            <w:shd w:val="clear" w:color="auto" w:fill="E6EED5"/>
            <w:vAlign w:val="center"/>
          </w:tcPr>
          <w:p w:rsidR="009309B2" w:rsidRDefault="00A42E7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Daring/ Online</w:t>
            </w:r>
          </w:p>
        </w:tc>
        <w:tc>
          <w:tcPr>
            <w:tcW w:w="1890" w:type="dxa"/>
            <w:vMerge/>
            <w:tcBorders>
              <w:top w:val="single" w:sz="8" w:space="0" w:color="000000"/>
              <w:left w:val="nil"/>
              <w:bottom w:val="single" w:sz="8" w:space="0" w:color="000000"/>
              <w:right w:val="single" w:sz="8" w:space="0" w:color="000000"/>
            </w:tcBorders>
            <w:shd w:val="clear" w:color="auto" w:fill="E6EED5"/>
            <w:vAlign w:val="center"/>
          </w:tcPr>
          <w:p w:rsidR="009309B2" w:rsidRDefault="009309B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c>
          <w:tcPr>
            <w:tcW w:w="1170" w:type="dxa"/>
            <w:vMerge/>
            <w:tcBorders>
              <w:top w:val="nil"/>
              <w:left w:val="single" w:sz="8" w:space="0" w:color="000000"/>
              <w:bottom w:val="single" w:sz="8" w:space="0" w:color="000000"/>
              <w:right w:val="single" w:sz="8" w:space="0" w:color="000000"/>
            </w:tcBorders>
            <w:shd w:val="clear" w:color="auto" w:fill="E6EED5"/>
            <w:vAlign w:val="center"/>
          </w:tcPr>
          <w:p w:rsidR="009309B2" w:rsidRDefault="009309B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c>
          <w:tcPr>
            <w:tcW w:w="2250" w:type="dxa"/>
            <w:vMerge/>
            <w:tcBorders>
              <w:top w:val="nil"/>
              <w:left w:val="single" w:sz="8" w:space="0" w:color="000000"/>
              <w:bottom w:val="single" w:sz="8" w:space="0" w:color="000000"/>
              <w:right w:val="single" w:sz="8" w:space="0" w:color="000000"/>
            </w:tcBorders>
            <w:shd w:val="clear" w:color="auto" w:fill="E6EED5"/>
            <w:vAlign w:val="center"/>
          </w:tcPr>
          <w:p w:rsidR="009309B2" w:rsidRDefault="009309B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c>
          <w:tcPr>
            <w:tcW w:w="1260" w:type="dxa"/>
            <w:vMerge/>
            <w:tcBorders>
              <w:top w:val="single" w:sz="8" w:space="0" w:color="000000"/>
              <w:left w:val="single" w:sz="8" w:space="0" w:color="000000"/>
              <w:bottom w:val="single" w:sz="8" w:space="0" w:color="000000"/>
              <w:right w:val="single" w:sz="8" w:space="0" w:color="000000"/>
            </w:tcBorders>
            <w:shd w:val="clear" w:color="auto" w:fill="E6EED5"/>
            <w:vAlign w:val="center"/>
          </w:tcPr>
          <w:p w:rsidR="009309B2" w:rsidRDefault="009309B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c>
          <w:tcPr>
            <w:tcW w:w="2340" w:type="dxa"/>
            <w:vMerge/>
            <w:tcBorders>
              <w:top w:val="nil"/>
              <w:left w:val="single" w:sz="8" w:space="0" w:color="000000"/>
              <w:bottom w:val="single" w:sz="8" w:space="0" w:color="000000"/>
              <w:right w:val="single" w:sz="8" w:space="0" w:color="000000"/>
            </w:tcBorders>
            <w:shd w:val="clear" w:color="auto" w:fill="E6EED5"/>
            <w:vAlign w:val="center"/>
          </w:tcPr>
          <w:p w:rsidR="009309B2" w:rsidRDefault="009309B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c>
          <w:tcPr>
            <w:tcW w:w="900" w:type="dxa"/>
            <w:vMerge/>
            <w:tcBorders>
              <w:top w:val="nil"/>
              <w:left w:val="single" w:sz="8" w:space="0" w:color="000000"/>
              <w:bottom w:val="single" w:sz="8" w:space="0" w:color="000000"/>
              <w:right w:val="single" w:sz="8" w:space="0" w:color="000000"/>
            </w:tcBorders>
            <w:shd w:val="clear" w:color="auto" w:fill="E6EED5"/>
            <w:vAlign w:val="center"/>
          </w:tcPr>
          <w:p w:rsidR="009309B2" w:rsidRDefault="009309B2">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r>
      <w:tr w:rsidR="009309B2">
        <w:trPr>
          <w:trHeight w:val="330"/>
        </w:trPr>
        <w:tc>
          <w:tcPr>
            <w:tcW w:w="1017" w:type="dxa"/>
            <w:tcBorders>
              <w:top w:val="nil"/>
              <w:left w:val="single" w:sz="8" w:space="0" w:color="000000"/>
              <w:bottom w:val="single" w:sz="8" w:space="0" w:color="000000"/>
              <w:right w:val="single" w:sz="8" w:space="0" w:color="000000"/>
            </w:tcBorders>
            <w:shd w:val="clear" w:color="auto" w:fill="9BBB59"/>
            <w:vAlign w:val="center"/>
          </w:tcPr>
          <w:p w:rsidR="009309B2" w:rsidRDefault="00A42E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w:t>
            </w:r>
          </w:p>
        </w:tc>
        <w:tc>
          <w:tcPr>
            <w:tcW w:w="2133" w:type="dxa"/>
            <w:gridSpan w:val="3"/>
            <w:tcBorders>
              <w:top w:val="single" w:sz="8" w:space="0" w:color="000000"/>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Mahasiswa mampu mengetahui dan memahami pokok bahasan, metode pembelajaran, capaian pembelajaran, dan sistem penilaian. </w:t>
            </w:r>
            <w:r>
              <w:rPr>
                <w:rFonts w:ascii="Times New Roman" w:eastAsia="Times New Roman" w:hAnsi="Times New Roman" w:cs="Times New Roman"/>
                <w:color w:val="000000"/>
                <w:sz w:val="24"/>
                <w:szCs w:val="24"/>
              </w:rPr>
              <w:t>Mahasiswa mampu menjelaskan tentang beberapa konsep umum tentang penyakit</w:t>
            </w:r>
          </w:p>
        </w:tc>
        <w:tc>
          <w:tcPr>
            <w:tcW w:w="2430" w:type="dxa"/>
            <w:tcBorders>
              <w:top w:val="nil"/>
              <w:left w:val="nil"/>
              <w:bottom w:val="single" w:sz="8" w:space="0" w:color="000000"/>
              <w:right w:val="single" w:sz="8" w:space="0" w:color="000000"/>
            </w:tcBorders>
            <w:shd w:val="clear" w:color="auto" w:fill="CDDDAC"/>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Pendahuluan:</w:t>
            </w:r>
          </w:p>
          <w:p w:rsidR="009309B2" w:rsidRDefault="00A42E75">
            <w:pPr>
              <w:numPr>
                <w:ilvl w:val="0"/>
                <w:numId w:val="5"/>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Kontrak Kuliah</w:t>
            </w:r>
          </w:p>
          <w:p w:rsidR="009309B2" w:rsidRDefault="00A42E75">
            <w:pPr>
              <w:numPr>
                <w:ilvl w:val="0"/>
                <w:numId w:val="5"/>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 Misi</w:t>
            </w:r>
          </w:p>
          <w:p w:rsidR="009309B2" w:rsidRDefault="00A42E75">
            <w:pPr>
              <w:numPr>
                <w:ilvl w:val="0"/>
                <w:numId w:val="5"/>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Konsep tentang Kenormalan dan penyakit</w:t>
            </w:r>
          </w:p>
          <w:p w:rsidR="009309B2" w:rsidRDefault="00A42E75">
            <w:pPr>
              <w:numPr>
                <w:ilvl w:val="0"/>
                <w:numId w:val="5"/>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Tinjauan Etiologi</w:t>
            </w:r>
          </w:p>
          <w:p w:rsidR="009309B2" w:rsidRDefault="00A42E75">
            <w:pPr>
              <w:numPr>
                <w:ilvl w:val="0"/>
                <w:numId w:val="5"/>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Tinjauan Patogenesis</w:t>
            </w:r>
          </w:p>
          <w:p w:rsidR="009309B2" w:rsidRDefault="00A42E75">
            <w:pPr>
              <w:numPr>
                <w:ilvl w:val="0"/>
                <w:numId w:val="5"/>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Tinjauan Manifestasi</w:t>
            </w:r>
          </w:p>
          <w:p w:rsidR="009309B2" w:rsidRDefault="00A42E75">
            <w:pPr>
              <w:numPr>
                <w:ilvl w:val="0"/>
                <w:numId w:val="5"/>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Klasifikasi penyakit</w:t>
            </w:r>
          </w:p>
        </w:tc>
        <w:tc>
          <w:tcPr>
            <w:tcW w:w="1350" w:type="dxa"/>
            <w:gridSpan w:val="2"/>
            <w:tcBorders>
              <w:top w:val="nil"/>
              <w:left w:val="nil"/>
              <w:bottom w:val="single" w:sz="8" w:space="0" w:color="000000"/>
              <w:right w:val="single" w:sz="8" w:space="0" w:color="000000"/>
            </w:tcBorders>
            <w:shd w:val="clear" w:color="auto" w:fill="CDDDAC"/>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Ceramah, Interaktif tanya jawab dosen-mahasiswa </w:t>
            </w:r>
          </w:p>
        </w:tc>
        <w:tc>
          <w:tcPr>
            <w:tcW w:w="1710" w:type="dxa"/>
            <w:tcBorders>
              <w:top w:val="nil"/>
              <w:left w:val="nil"/>
              <w:bottom w:val="single" w:sz="8" w:space="0" w:color="000000"/>
              <w:right w:val="single" w:sz="8" w:space="0" w:color="000000"/>
            </w:tcBorders>
            <w:shd w:val="clear" w:color="auto" w:fill="CDDDAC"/>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Aplikasi ZOOM/Google meet</w:t>
            </w:r>
          </w:p>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Aplikasi ZOOM/Google meet/ Kalam</w:t>
            </w:r>
          </w:p>
          <w:p w:rsidR="009309B2" w:rsidRDefault="009309B2">
            <w:pPr>
              <w:spacing w:after="0" w:line="240" w:lineRule="auto"/>
              <w:jc w:val="both"/>
              <w:rPr>
                <w:rFonts w:ascii="Times New Roman" w:eastAsia="Times New Roman" w:hAnsi="Times New Roman" w:cs="Times New Roman"/>
                <w:color w:val="000000"/>
                <w:sz w:val="24"/>
                <w:szCs w:val="24"/>
              </w:rPr>
            </w:pPr>
          </w:p>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Ceramah, Interaktif tanya jawab dosen-mahasiswa </w:t>
            </w:r>
          </w:p>
        </w:tc>
        <w:tc>
          <w:tcPr>
            <w:tcW w:w="1890" w:type="dxa"/>
            <w:tcBorders>
              <w:top w:val="single" w:sz="8" w:space="0" w:color="000000"/>
              <w:left w:val="nil"/>
              <w:bottom w:val="single" w:sz="8" w:space="0" w:color="000000"/>
              <w:right w:val="single" w:sz="8" w:space="0" w:color="000000"/>
            </w:tcBorders>
            <w:shd w:val="clear" w:color="auto" w:fill="CDDDAC"/>
          </w:tcPr>
          <w:p w:rsidR="009309B2" w:rsidRDefault="00A42E7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Sikap dan ahlak</w:t>
            </w:r>
          </w:p>
          <w:p w:rsidR="009309B2" w:rsidRDefault="00A42E7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Keaktifan</w:t>
            </w:r>
          </w:p>
          <w:p w:rsidR="009309B2" w:rsidRDefault="00A42E7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Pengetahuan </w:t>
            </w:r>
          </w:p>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single" w:sz="8" w:space="0" w:color="000000"/>
              <w:right w:val="single" w:sz="8" w:space="0" w:color="000000"/>
            </w:tcBorders>
            <w:shd w:val="clear" w:color="auto" w:fill="CDDDAC"/>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100 menit</w:t>
            </w:r>
          </w:p>
        </w:tc>
        <w:tc>
          <w:tcPr>
            <w:tcW w:w="2250" w:type="dxa"/>
            <w:tcBorders>
              <w:top w:val="nil"/>
              <w:left w:val="nil"/>
              <w:bottom w:val="single" w:sz="8" w:space="0" w:color="000000"/>
              <w:right w:val="single" w:sz="8" w:space="0" w:color="000000"/>
            </w:tcBorders>
            <w:shd w:val="clear" w:color="auto" w:fill="CDDDAC"/>
          </w:tcPr>
          <w:p w:rsidR="009309B2" w:rsidRDefault="00A42E75">
            <w:pPr>
              <w:numPr>
                <w:ilvl w:val="0"/>
                <w:numId w:val="9"/>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Menjelaskan hasil pemahaman dari visi misi </w:t>
            </w:r>
          </w:p>
          <w:p w:rsidR="009309B2" w:rsidRDefault="00A42E75">
            <w:pPr>
              <w:numPr>
                <w:ilvl w:val="0"/>
                <w:numId w:val="9"/>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Mempedomani RPS sebagai panduan belajar</w:t>
            </w:r>
          </w:p>
          <w:p w:rsidR="009309B2" w:rsidRDefault="00A42E75">
            <w:pPr>
              <w:numPr>
                <w:ilvl w:val="0"/>
                <w:numId w:val="9"/>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Menjelaskan  pemahaman terkait ruang lingkup materi</w:t>
            </w:r>
          </w:p>
          <w:p w:rsidR="009309B2" w:rsidRDefault="00A42E75">
            <w:pPr>
              <w:numPr>
                <w:ilvl w:val="0"/>
                <w:numId w:val="9"/>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Mendengarkan dan klarifikasi bahan kajian </w:t>
            </w:r>
          </w:p>
        </w:tc>
        <w:tc>
          <w:tcPr>
            <w:tcW w:w="1260" w:type="dxa"/>
            <w:tcBorders>
              <w:top w:val="single" w:sz="8" w:space="0" w:color="000000"/>
              <w:left w:val="nil"/>
              <w:bottom w:val="single" w:sz="8" w:space="0" w:color="000000"/>
              <w:right w:val="single" w:sz="8" w:space="0" w:color="000000"/>
            </w:tcBorders>
            <w:shd w:val="clear" w:color="auto" w:fill="CDDDAC"/>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1,2,3,4</w:t>
            </w:r>
          </w:p>
        </w:tc>
        <w:tc>
          <w:tcPr>
            <w:tcW w:w="2340" w:type="dxa"/>
            <w:tcBorders>
              <w:top w:val="nil"/>
              <w:left w:val="nil"/>
              <w:bottom w:val="single" w:sz="8" w:space="0" w:color="000000"/>
              <w:right w:val="single" w:sz="8" w:space="0" w:color="000000"/>
            </w:tcBorders>
            <w:shd w:val="clear" w:color="auto" w:fill="CDDDAC"/>
            <w:vAlign w:val="center"/>
          </w:tcPr>
          <w:p w:rsidR="009309B2" w:rsidRDefault="00A42E75">
            <w:pPr>
              <w:numPr>
                <w:ilvl w:val="0"/>
                <w:numId w:val="35"/>
              </w:numPr>
              <w:pBdr>
                <w:top w:val="nil"/>
                <w:left w:val="nil"/>
                <w:bottom w:val="nil"/>
                <w:right w:val="nil"/>
                <w:between w:val="nil"/>
              </w:pBdr>
              <w:spacing w:after="0" w:line="240" w:lineRule="auto"/>
              <w:ind w:left="288" w:hanging="3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Hadir tepat waktu, menyimak materi dengan baik, berlaku sopan</w:t>
            </w:r>
          </w:p>
          <w:p w:rsidR="009309B2" w:rsidRDefault="00A42E75">
            <w:pPr>
              <w:numPr>
                <w:ilvl w:val="0"/>
                <w:numId w:val="35"/>
              </w:numPr>
              <w:pBdr>
                <w:top w:val="nil"/>
                <w:left w:val="nil"/>
                <w:bottom w:val="nil"/>
                <w:right w:val="nil"/>
                <w:between w:val="nil"/>
              </w:pBdr>
              <w:spacing w:after="0" w:line="240" w:lineRule="auto"/>
              <w:ind w:left="288" w:hanging="3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Keterampilan komunikasi dalam memberikan tanggapan</w:t>
            </w:r>
          </w:p>
          <w:p w:rsidR="009309B2" w:rsidRDefault="00A42E75">
            <w:pPr>
              <w:numPr>
                <w:ilvl w:val="0"/>
                <w:numId w:val="35"/>
              </w:numPr>
              <w:pBdr>
                <w:top w:val="nil"/>
                <w:left w:val="nil"/>
                <w:bottom w:val="nil"/>
                <w:right w:val="nil"/>
                <w:between w:val="nil"/>
              </w:pBdr>
              <w:spacing w:after="0" w:line="240" w:lineRule="auto"/>
              <w:ind w:left="288" w:hanging="3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Ketepatan jawaban / analisis jawaban bagus</w:t>
            </w:r>
          </w:p>
          <w:p w:rsidR="009309B2" w:rsidRDefault="00A42E75">
            <w:pPr>
              <w:spacing w:after="0" w:line="240" w:lineRule="auto"/>
              <w:ind w:left="288" w:hanging="3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0" w:type="dxa"/>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09B2">
        <w:trPr>
          <w:trHeight w:val="330"/>
        </w:trPr>
        <w:tc>
          <w:tcPr>
            <w:tcW w:w="1017" w:type="dxa"/>
            <w:tcBorders>
              <w:top w:val="nil"/>
              <w:left w:val="single" w:sz="8" w:space="0" w:color="000000"/>
              <w:bottom w:val="single" w:sz="8" w:space="0" w:color="000000"/>
              <w:right w:val="single" w:sz="8" w:space="0" w:color="000000"/>
            </w:tcBorders>
            <w:shd w:val="clear" w:color="auto" w:fill="9BBB59"/>
            <w:vAlign w:val="center"/>
          </w:tcPr>
          <w:p w:rsidR="009309B2" w:rsidRDefault="00A42E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p>
        </w:tc>
        <w:tc>
          <w:tcPr>
            <w:tcW w:w="2133" w:type="dxa"/>
            <w:gridSpan w:val="3"/>
            <w:tcBorders>
              <w:top w:val="single" w:sz="8" w:space="0" w:color="000000"/>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beberapa aspek tentang  cedera dan kematian sel</w:t>
            </w:r>
          </w:p>
        </w:tc>
        <w:tc>
          <w:tcPr>
            <w:tcW w:w="2430" w:type="dxa"/>
            <w:tcBorders>
              <w:top w:val="nil"/>
              <w:left w:val="nil"/>
              <w:bottom w:val="single" w:sz="8" w:space="0" w:color="000000"/>
              <w:right w:val="single" w:sz="8" w:space="0" w:color="000000"/>
            </w:tcBorders>
            <w:shd w:val="clear" w:color="auto" w:fill="E6EED5"/>
            <w:vAlign w:val="center"/>
          </w:tcPr>
          <w:p w:rsidR="009309B2" w:rsidRDefault="00A42E75">
            <w:pPr>
              <w:numPr>
                <w:ilvl w:val="0"/>
                <w:numId w:val="37"/>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Organisasi Seluler</w:t>
            </w:r>
          </w:p>
          <w:p w:rsidR="009309B2" w:rsidRDefault="00A42E75">
            <w:pPr>
              <w:numPr>
                <w:ilvl w:val="0"/>
                <w:numId w:val="37"/>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Modalitas cedera seluler</w:t>
            </w:r>
          </w:p>
          <w:p w:rsidR="009309B2" w:rsidRDefault="00A42E75">
            <w:pPr>
              <w:numPr>
                <w:ilvl w:val="0"/>
                <w:numId w:val="37"/>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Faktor penyebab cedera sel</w:t>
            </w:r>
          </w:p>
          <w:p w:rsidR="009309B2" w:rsidRDefault="00A42E75">
            <w:pPr>
              <w:numPr>
                <w:ilvl w:val="0"/>
                <w:numId w:val="37"/>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Mekanisme cedera sel</w:t>
            </w:r>
          </w:p>
          <w:p w:rsidR="009309B2" w:rsidRDefault="00A42E75">
            <w:pPr>
              <w:numPr>
                <w:ilvl w:val="0"/>
                <w:numId w:val="37"/>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Adaptasi terhadap cedera</w:t>
            </w:r>
          </w:p>
          <w:p w:rsidR="009309B2" w:rsidRDefault="00A42E75">
            <w:pPr>
              <w:numPr>
                <w:ilvl w:val="0"/>
                <w:numId w:val="37"/>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Tinjauan apoptosis dan akumulasi  intraselular</w:t>
            </w:r>
          </w:p>
          <w:p w:rsidR="009309B2" w:rsidRDefault="00A42E75">
            <w:pPr>
              <w:numPr>
                <w:ilvl w:val="0"/>
                <w:numId w:val="37"/>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Kalsifikasi patologik dan penuaan sel </w:t>
            </w:r>
          </w:p>
        </w:tc>
        <w:tc>
          <w:tcPr>
            <w:tcW w:w="1350" w:type="dxa"/>
            <w:gridSpan w:val="2"/>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Ceramah, Interaktif tanya jawab dosen-mahasiswa </w:t>
            </w:r>
          </w:p>
        </w:tc>
        <w:tc>
          <w:tcPr>
            <w:tcW w:w="171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Aplikasi ZOOM/Google meet</w:t>
            </w:r>
          </w:p>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Video interaktif/ Kalam</w:t>
            </w:r>
          </w:p>
          <w:p w:rsidR="009309B2" w:rsidRDefault="009309B2">
            <w:pPr>
              <w:spacing w:after="0" w:line="240" w:lineRule="auto"/>
              <w:jc w:val="both"/>
              <w:rPr>
                <w:rFonts w:ascii="Times New Roman" w:eastAsia="Times New Roman" w:hAnsi="Times New Roman" w:cs="Times New Roman"/>
                <w:color w:val="000000"/>
                <w:sz w:val="24"/>
                <w:szCs w:val="24"/>
              </w:rPr>
            </w:pPr>
          </w:p>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Ceramah, Interaktif  tanya jawab dosen-mahasiswa </w:t>
            </w:r>
          </w:p>
        </w:tc>
        <w:tc>
          <w:tcPr>
            <w:tcW w:w="1890" w:type="dxa"/>
            <w:tcBorders>
              <w:top w:val="single" w:sz="8" w:space="0" w:color="000000"/>
              <w:left w:val="nil"/>
              <w:bottom w:val="single" w:sz="8" w:space="0" w:color="000000"/>
              <w:right w:val="single" w:sz="8" w:space="0" w:color="000000"/>
            </w:tcBorders>
            <w:shd w:val="clear" w:color="auto" w:fill="E6EED5"/>
            <w:vAlign w:val="center"/>
          </w:tcPr>
          <w:p w:rsidR="009309B2" w:rsidRDefault="00A42E75">
            <w:pPr>
              <w:numPr>
                <w:ilvl w:val="0"/>
                <w:numId w:val="39"/>
              </w:numPr>
              <w:pBdr>
                <w:top w:val="nil"/>
                <w:left w:val="nil"/>
                <w:bottom w:val="nil"/>
                <w:right w:val="nil"/>
                <w:between w:val="nil"/>
              </w:pBdr>
              <w:spacing w:after="0" w:line="240" w:lineRule="auto"/>
              <w:ind w:left="390" w:hanging="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Sikap dan ahlak</w:t>
            </w:r>
          </w:p>
          <w:p w:rsidR="009309B2" w:rsidRDefault="00A42E75">
            <w:pPr>
              <w:numPr>
                <w:ilvl w:val="0"/>
                <w:numId w:val="39"/>
              </w:numPr>
              <w:pBdr>
                <w:top w:val="nil"/>
                <w:left w:val="nil"/>
                <w:bottom w:val="nil"/>
                <w:right w:val="nil"/>
                <w:between w:val="nil"/>
              </w:pBdr>
              <w:spacing w:after="0" w:line="240" w:lineRule="auto"/>
              <w:ind w:left="390" w:hanging="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Keaktifan</w:t>
            </w:r>
          </w:p>
          <w:p w:rsidR="009309B2" w:rsidRDefault="00A42E75">
            <w:pPr>
              <w:numPr>
                <w:ilvl w:val="0"/>
                <w:numId w:val="39"/>
              </w:numPr>
              <w:pBdr>
                <w:top w:val="nil"/>
                <w:left w:val="nil"/>
                <w:bottom w:val="nil"/>
                <w:right w:val="nil"/>
                <w:between w:val="nil"/>
              </w:pBdr>
              <w:spacing w:after="0" w:line="240" w:lineRule="auto"/>
              <w:ind w:left="390" w:hanging="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Pengetahuan </w:t>
            </w:r>
          </w:p>
          <w:p w:rsidR="009309B2" w:rsidRDefault="009309B2">
            <w:pPr>
              <w:spacing w:after="0" w:line="240" w:lineRule="auto"/>
              <w:jc w:val="both"/>
              <w:rPr>
                <w:rFonts w:ascii="Times New Roman" w:eastAsia="Times New Roman" w:hAnsi="Times New Roman" w:cs="Times New Roman"/>
                <w:color w:val="000000"/>
                <w:sz w:val="24"/>
                <w:szCs w:val="24"/>
              </w:rPr>
            </w:pPr>
          </w:p>
        </w:tc>
        <w:tc>
          <w:tcPr>
            <w:tcW w:w="117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100 menit</w:t>
            </w:r>
          </w:p>
        </w:tc>
        <w:tc>
          <w:tcPr>
            <w:tcW w:w="2250" w:type="dxa"/>
            <w:tcBorders>
              <w:top w:val="nil"/>
              <w:left w:val="nil"/>
              <w:bottom w:val="single" w:sz="8" w:space="0" w:color="000000"/>
              <w:right w:val="single" w:sz="8" w:space="0" w:color="000000"/>
            </w:tcBorders>
            <w:shd w:val="clear" w:color="auto" w:fill="E6EED5"/>
            <w:vAlign w:val="center"/>
          </w:tcPr>
          <w:p w:rsidR="009309B2" w:rsidRDefault="00A42E75">
            <w:pPr>
              <w:numPr>
                <w:ilvl w:val="0"/>
                <w:numId w:val="41"/>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Menjawab soal yang berkaitan dengan materi</w:t>
            </w:r>
          </w:p>
          <w:p w:rsidR="009309B2" w:rsidRDefault="00A42E75">
            <w:pPr>
              <w:numPr>
                <w:ilvl w:val="0"/>
                <w:numId w:val="41"/>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Menjelaskan dasar pemikiran atas beberapa pertanyaan/mini kuis</w:t>
            </w:r>
          </w:p>
          <w:p w:rsidR="009309B2" w:rsidRDefault="00A42E75">
            <w:pPr>
              <w:numPr>
                <w:ilvl w:val="0"/>
                <w:numId w:val="41"/>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Membuat resume pembelajaran untuk materi tersebut</w:t>
            </w:r>
          </w:p>
          <w:p w:rsidR="009309B2" w:rsidRDefault="00A42E75">
            <w:pPr>
              <w:numPr>
                <w:ilvl w:val="0"/>
                <w:numId w:val="41"/>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Mendengarkan dan klarifikasi bahan kajian</w:t>
            </w:r>
          </w:p>
        </w:tc>
        <w:tc>
          <w:tcPr>
            <w:tcW w:w="1260" w:type="dxa"/>
            <w:tcBorders>
              <w:top w:val="single" w:sz="8" w:space="0" w:color="000000"/>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1,3,4</w:t>
            </w:r>
          </w:p>
        </w:tc>
        <w:tc>
          <w:tcPr>
            <w:tcW w:w="2340" w:type="dxa"/>
            <w:tcBorders>
              <w:top w:val="nil"/>
              <w:left w:val="nil"/>
              <w:bottom w:val="single" w:sz="8" w:space="0" w:color="000000"/>
              <w:right w:val="single" w:sz="8" w:space="0" w:color="000000"/>
            </w:tcBorders>
            <w:shd w:val="clear" w:color="auto" w:fill="E6EED5"/>
            <w:vAlign w:val="center"/>
          </w:tcPr>
          <w:p w:rsidR="009309B2" w:rsidRDefault="00A42E75">
            <w:pPr>
              <w:numPr>
                <w:ilvl w:val="0"/>
                <w:numId w:val="43"/>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Hadir tepat waktu, menyimak materi dengan baik, berlaku sopan</w:t>
            </w:r>
          </w:p>
          <w:p w:rsidR="009309B2" w:rsidRDefault="00A42E75">
            <w:pPr>
              <w:numPr>
                <w:ilvl w:val="0"/>
                <w:numId w:val="43"/>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Berpartisipasi di kelas saat materi (bertanya/menjawab)</w:t>
            </w:r>
          </w:p>
          <w:p w:rsidR="009309B2" w:rsidRDefault="00A42E75">
            <w:pPr>
              <w:numPr>
                <w:ilvl w:val="0"/>
                <w:numId w:val="43"/>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Ketepatan jawaban pada mini kuis</w:t>
            </w:r>
          </w:p>
          <w:p w:rsidR="009309B2" w:rsidRDefault="009309B2">
            <w:pPr>
              <w:spacing w:after="0" w:line="240" w:lineRule="auto"/>
              <w:jc w:val="both"/>
              <w:rPr>
                <w:rFonts w:ascii="Times New Roman" w:eastAsia="Times New Roman" w:hAnsi="Times New Roman" w:cs="Times New Roman"/>
                <w:color w:val="000000"/>
                <w:sz w:val="24"/>
                <w:szCs w:val="24"/>
              </w:rPr>
            </w:pPr>
          </w:p>
        </w:tc>
        <w:tc>
          <w:tcPr>
            <w:tcW w:w="90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09B2">
        <w:trPr>
          <w:trHeight w:val="330"/>
        </w:trPr>
        <w:tc>
          <w:tcPr>
            <w:tcW w:w="1017" w:type="dxa"/>
            <w:tcBorders>
              <w:top w:val="nil"/>
              <w:left w:val="single" w:sz="8" w:space="0" w:color="000000"/>
              <w:bottom w:val="single" w:sz="8" w:space="0" w:color="000000"/>
              <w:right w:val="single" w:sz="8" w:space="0" w:color="000000"/>
            </w:tcBorders>
            <w:shd w:val="clear" w:color="auto" w:fill="9BBB59"/>
            <w:vAlign w:val="center"/>
          </w:tcPr>
          <w:p w:rsidR="009309B2" w:rsidRDefault="00A42E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w:t>
            </w:r>
          </w:p>
        </w:tc>
        <w:tc>
          <w:tcPr>
            <w:tcW w:w="2133" w:type="dxa"/>
            <w:gridSpan w:val="3"/>
            <w:tcBorders>
              <w:top w:val="single" w:sz="8" w:space="0" w:color="000000"/>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teori mengenai neoplasma</w:t>
            </w:r>
          </w:p>
        </w:tc>
        <w:tc>
          <w:tcPr>
            <w:tcW w:w="2430" w:type="dxa"/>
            <w:tcBorders>
              <w:top w:val="nil"/>
              <w:left w:val="nil"/>
              <w:bottom w:val="single" w:sz="8" w:space="0" w:color="000000"/>
              <w:right w:val="single" w:sz="8" w:space="0" w:color="000000"/>
            </w:tcBorders>
            <w:shd w:val="clear" w:color="auto" w:fill="CDDDAC"/>
            <w:vAlign w:val="center"/>
          </w:tcPr>
          <w:p w:rsidR="009309B2" w:rsidRDefault="00A42E75">
            <w:pPr>
              <w:numPr>
                <w:ilvl w:val="2"/>
                <w:numId w:val="57"/>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Karakterisasi neoplasma benigna dan mallignan</w:t>
            </w:r>
          </w:p>
          <w:p w:rsidR="009309B2" w:rsidRDefault="00A42E75">
            <w:pPr>
              <w:numPr>
                <w:ilvl w:val="2"/>
                <w:numId w:val="57"/>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Epidemiologi</w:t>
            </w:r>
          </w:p>
          <w:p w:rsidR="009309B2" w:rsidRDefault="00A42E75">
            <w:pPr>
              <w:numPr>
                <w:ilvl w:val="2"/>
                <w:numId w:val="57"/>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Agen-agen karsinogenik, Karsinogenesis</w:t>
            </w:r>
          </w:p>
          <w:p w:rsidR="009309B2" w:rsidRDefault="00A42E75">
            <w:pPr>
              <w:numPr>
                <w:ilvl w:val="2"/>
                <w:numId w:val="57"/>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Pertahanan tubuh terhadap tumor dan Aspek klinik neoplasma</w:t>
            </w:r>
          </w:p>
        </w:tc>
        <w:tc>
          <w:tcPr>
            <w:tcW w:w="1350" w:type="dxa"/>
            <w:gridSpan w:val="2"/>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Ceramah, Interaktif tanya jawab dosen-mahasiswa</w:t>
            </w:r>
          </w:p>
        </w:tc>
        <w:tc>
          <w:tcPr>
            <w:tcW w:w="1710" w:type="dxa"/>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Aplikasi ZOOM/Google meet</w:t>
            </w:r>
          </w:p>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Video interaktif/ Kalam</w:t>
            </w:r>
          </w:p>
          <w:p w:rsidR="009309B2" w:rsidRDefault="009309B2">
            <w:pPr>
              <w:spacing w:after="0" w:line="240" w:lineRule="auto"/>
              <w:jc w:val="both"/>
              <w:rPr>
                <w:rFonts w:ascii="Times New Roman" w:eastAsia="Times New Roman" w:hAnsi="Times New Roman" w:cs="Times New Roman"/>
                <w:color w:val="000000"/>
                <w:sz w:val="24"/>
                <w:szCs w:val="24"/>
              </w:rPr>
            </w:pPr>
          </w:p>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Ceramah, Interaktif  tanya jawab dosen-mahasiswa </w:t>
            </w:r>
          </w:p>
        </w:tc>
        <w:tc>
          <w:tcPr>
            <w:tcW w:w="1890" w:type="dxa"/>
            <w:tcBorders>
              <w:top w:val="single" w:sz="8" w:space="0" w:color="000000"/>
              <w:left w:val="nil"/>
              <w:bottom w:val="single" w:sz="8" w:space="0" w:color="000000"/>
              <w:right w:val="single" w:sz="8" w:space="0" w:color="000000"/>
            </w:tcBorders>
            <w:shd w:val="clear" w:color="auto" w:fill="CDDDAC"/>
            <w:vAlign w:val="center"/>
          </w:tcPr>
          <w:p w:rsidR="009309B2" w:rsidRDefault="00A42E75">
            <w:pPr>
              <w:numPr>
                <w:ilvl w:val="0"/>
                <w:numId w:val="59"/>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Sikap dan ahlak</w:t>
            </w:r>
          </w:p>
          <w:p w:rsidR="009309B2" w:rsidRDefault="00A42E75">
            <w:pPr>
              <w:numPr>
                <w:ilvl w:val="0"/>
                <w:numId w:val="59"/>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Keaktifan</w:t>
            </w:r>
          </w:p>
          <w:p w:rsidR="009309B2" w:rsidRDefault="00A42E75">
            <w:pPr>
              <w:numPr>
                <w:ilvl w:val="0"/>
                <w:numId w:val="59"/>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Pengetahuan </w:t>
            </w:r>
          </w:p>
          <w:p w:rsidR="009309B2" w:rsidRDefault="009309B2">
            <w:pPr>
              <w:spacing w:after="0" w:line="240" w:lineRule="auto"/>
              <w:jc w:val="both"/>
              <w:rPr>
                <w:rFonts w:ascii="Times New Roman" w:eastAsia="Times New Roman" w:hAnsi="Times New Roman" w:cs="Times New Roman"/>
                <w:color w:val="000000"/>
                <w:sz w:val="24"/>
                <w:szCs w:val="24"/>
              </w:rPr>
            </w:pPr>
          </w:p>
        </w:tc>
        <w:tc>
          <w:tcPr>
            <w:tcW w:w="1170" w:type="dxa"/>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100 menit</w:t>
            </w:r>
          </w:p>
        </w:tc>
        <w:tc>
          <w:tcPr>
            <w:tcW w:w="2250" w:type="dxa"/>
            <w:tcBorders>
              <w:top w:val="nil"/>
              <w:left w:val="nil"/>
              <w:bottom w:val="single" w:sz="8" w:space="0" w:color="000000"/>
              <w:right w:val="single" w:sz="8" w:space="0" w:color="000000"/>
            </w:tcBorders>
            <w:shd w:val="clear" w:color="auto" w:fill="CDDDAC"/>
            <w:vAlign w:val="center"/>
          </w:tcPr>
          <w:p w:rsidR="009309B2" w:rsidRDefault="00A42E75">
            <w:pPr>
              <w:numPr>
                <w:ilvl w:val="0"/>
                <w:numId w:val="60"/>
              </w:numPr>
              <w:pBdr>
                <w:top w:val="nil"/>
                <w:left w:val="nil"/>
                <w:bottom w:val="nil"/>
                <w:right w:val="nil"/>
                <w:between w:val="nil"/>
              </w:pBdr>
              <w:tabs>
                <w:tab w:val="left" w:pos="381"/>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Menjawab soal yang berkaitan dengan materi</w:t>
            </w:r>
          </w:p>
          <w:p w:rsidR="009309B2" w:rsidRDefault="00A42E75">
            <w:pPr>
              <w:numPr>
                <w:ilvl w:val="0"/>
                <w:numId w:val="60"/>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Menjelaskan dasar pemikiran atas beberapa pertanyaan/mini kuis</w:t>
            </w:r>
          </w:p>
          <w:p w:rsidR="009309B2" w:rsidRDefault="00A42E75">
            <w:pPr>
              <w:numPr>
                <w:ilvl w:val="0"/>
                <w:numId w:val="60"/>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Membuat resume pembelajaran untuk materi tersebut</w:t>
            </w:r>
          </w:p>
          <w:p w:rsidR="009309B2" w:rsidRDefault="00A42E75">
            <w:pPr>
              <w:numPr>
                <w:ilvl w:val="0"/>
                <w:numId w:val="60"/>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Mendengarkan 4dan klarifikasi bahan kajian</w:t>
            </w:r>
          </w:p>
        </w:tc>
        <w:tc>
          <w:tcPr>
            <w:tcW w:w="1260" w:type="dxa"/>
            <w:tcBorders>
              <w:top w:val="single" w:sz="8" w:space="0" w:color="000000"/>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1,2,3</w:t>
            </w:r>
          </w:p>
        </w:tc>
        <w:tc>
          <w:tcPr>
            <w:tcW w:w="2340" w:type="dxa"/>
            <w:tcBorders>
              <w:top w:val="nil"/>
              <w:left w:val="nil"/>
              <w:bottom w:val="single" w:sz="8" w:space="0" w:color="000000"/>
              <w:right w:val="single" w:sz="8" w:space="0" w:color="000000"/>
            </w:tcBorders>
            <w:shd w:val="clear" w:color="auto" w:fill="CDDDAC"/>
            <w:vAlign w:val="center"/>
          </w:tcPr>
          <w:p w:rsidR="009309B2" w:rsidRDefault="00A42E75">
            <w:pPr>
              <w:numPr>
                <w:ilvl w:val="0"/>
                <w:numId w:val="6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Hadir tepat waktu, menyimak materi dengan baik, berlaku sopan</w:t>
            </w:r>
          </w:p>
          <w:p w:rsidR="009309B2" w:rsidRDefault="00A42E75">
            <w:pPr>
              <w:numPr>
                <w:ilvl w:val="0"/>
                <w:numId w:val="6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Berpartisipasi di kelas saat materi (bertanya/menjawab)</w:t>
            </w:r>
          </w:p>
          <w:p w:rsidR="009309B2" w:rsidRDefault="00A42E75">
            <w:pPr>
              <w:numPr>
                <w:ilvl w:val="0"/>
                <w:numId w:val="6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Ketepatan jawaban pada mini kuis</w:t>
            </w:r>
          </w:p>
          <w:p w:rsidR="009309B2" w:rsidRDefault="009309B2">
            <w:pPr>
              <w:spacing w:after="0" w:line="240" w:lineRule="auto"/>
              <w:jc w:val="both"/>
              <w:rPr>
                <w:rFonts w:ascii="Times New Roman" w:eastAsia="Times New Roman" w:hAnsi="Times New Roman" w:cs="Times New Roman"/>
                <w:color w:val="000000"/>
                <w:sz w:val="24"/>
                <w:szCs w:val="24"/>
              </w:rPr>
            </w:pPr>
          </w:p>
        </w:tc>
        <w:tc>
          <w:tcPr>
            <w:tcW w:w="900" w:type="dxa"/>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09B2">
        <w:trPr>
          <w:trHeight w:val="330"/>
        </w:trPr>
        <w:tc>
          <w:tcPr>
            <w:tcW w:w="1017" w:type="dxa"/>
            <w:tcBorders>
              <w:top w:val="nil"/>
              <w:left w:val="single" w:sz="8" w:space="0" w:color="000000"/>
              <w:bottom w:val="single" w:sz="8" w:space="0" w:color="000000"/>
              <w:right w:val="single" w:sz="8" w:space="0" w:color="000000"/>
            </w:tcBorders>
            <w:shd w:val="clear" w:color="auto" w:fill="9BBB59"/>
            <w:vAlign w:val="center"/>
          </w:tcPr>
          <w:p w:rsidR="009309B2" w:rsidRDefault="00A42E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w:t>
            </w:r>
          </w:p>
        </w:tc>
        <w:tc>
          <w:tcPr>
            <w:tcW w:w="2133" w:type="dxa"/>
            <w:gridSpan w:val="3"/>
            <w:tcBorders>
              <w:top w:val="single" w:sz="8" w:space="0" w:color="000000"/>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beberapa aspek gangguan pada tulang dan sendi</w:t>
            </w:r>
          </w:p>
        </w:tc>
        <w:tc>
          <w:tcPr>
            <w:tcW w:w="2430" w:type="dxa"/>
            <w:tcBorders>
              <w:top w:val="nil"/>
              <w:left w:val="nil"/>
              <w:bottom w:val="single" w:sz="8" w:space="0" w:color="000000"/>
              <w:right w:val="single" w:sz="8" w:space="0" w:color="000000"/>
            </w:tcBorders>
            <w:shd w:val="clear" w:color="auto" w:fill="E6EED5"/>
            <w:vAlign w:val="center"/>
          </w:tcPr>
          <w:p w:rsidR="009309B2" w:rsidRDefault="00A42E75">
            <w:pPr>
              <w:numPr>
                <w:ilvl w:val="0"/>
                <w:numId w:val="6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Definisi penyakit gout, Rheumatoid arthritis, dan Osteoporosis</w:t>
            </w:r>
          </w:p>
          <w:p w:rsidR="009309B2" w:rsidRDefault="00A42E75">
            <w:pPr>
              <w:numPr>
                <w:ilvl w:val="0"/>
                <w:numId w:val="6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Etiologi dari gout, Rheumatoid arthritis, dan Osteoporosis</w:t>
            </w:r>
          </w:p>
          <w:p w:rsidR="009309B2" w:rsidRDefault="00A42E75">
            <w:pPr>
              <w:numPr>
                <w:ilvl w:val="0"/>
                <w:numId w:val="6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Manifestasi klinis dari gout, Rheumatoid arthriti</w:t>
            </w:r>
            <w:r>
              <w:rPr>
                <w:rFonts w:ascii="Times New Roman" w:eastAsia="Times New Roman" w:hAnsi="Times New Roman" w:cs="Times New Roman"/>
                <w:color w:val="000000"/>
                <w:sz w:val="24"/>
                <w:szCs w:val="24"/>
              </w:rPr>
              <w:t>s, dan Osteoporosis</w:t>
            </w:r>
          </w:p>
          <w:p w:rsidR="009309B2" w:rsidRDefault="00A42E75">
            <w:pPr>
              <w:numPr>
                <w:ilvl w:val="0"/>
                <w:numId w:val="6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Patogenesis dari gout, Rheumatoid arthritis, dan Osteoporosis</w:t>
            </w:r>
          </w:p>
        </w:tc>
        <w:tc>
          <w:tcPr>
            <w:tcW w:w="1350" w:type="dxa"/>
            <w:gridSpan w:val="2"/>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Ceramah, Interaktif tanya jawab dosen-mahasiswa</w:t>
            </w:r>
          </w:p>
        </w:tc>
        <w:tc>
          <w:tcPr>
            <w:tcW w:w="171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Aplikasi ZOOM/Google meet</w:t>
            </w:r>
          </w:p>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Video interaktif/ Kalam</w:t>
            </w:r>
          </w:p>
          <w:p w:rsidR="009309B2" w:rsidRDefault="009309B2">
            <w:pPr>
              <w:spacing w:after="0" w:line="240" w:lineRule="auto"/>
              <w:jc w:val="both"/>
              <w:rPr>
                <w:rFonts w:ascii="Times New Roman" w:eastAsia="Times New Roman" w:hAnsi="Times New Roman" w:cs="Times New Roman"/>
                <w:color w:val="000000"/>
                <w:sz w:val="24"/>
                <w:szCs w:val="24"/>
              </w:rPr>
            </w:pPr>
          </w:p>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Ceramah, Interaktif  tanya jawab dosen-mahasiswa </w:t>
            </w:r>
          </w:p>
        </w:tc>
        <w:tc>
          <w:tcPr>
            <w:tcW w:w="1890" w:type="dxa"/>
            <w:tcBorders>
              <w:top w:val="single" w:sz="8" w:space="0" w:color="000000"/>
              <w:left w:val="nil"/>
              <w:bottom w:val="single" w:sz="8" w:space="0" w:color="000000"/>
              <w:right w:val="single" w:sz="8" w:space="0" w:color="000000"/>
            </w:tcBorders>
            <w:shd w:val="clear" w:color="auto" w:fill="E6EED5"/>
            <w:vAlign w:val="center"/>
          </w:tcPr>
          <w:p w:rsidR="009309B2" w:rsidRDefault="00A42E75">
            <w:pPr>
              <w:numPr>
                <w:ilvl w:val="0"/>
                <w:numId w:val="49"/>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Sikap dan ahlak</w:t>
            </w:r>
          </w:p>
          <w:p w:rsidR="009309B2" w:rsidRDefault="00A42E75">
            <w:pPr>
              <w:numPr>
                <w:ilvl w:val="0"/>
                <w:numId w:val="49"/>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Keaktifan</w:t>
            </w:r>
          </w:p>
          <w:p w:rsidR="009309B2" w:rsidRDefault="00A42E75">
            <w:pPr>
              <w:numPr>
                <w:ilvl w:val="0"/>
                <w:numId w:val="49"/>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Pengetahuan </w:t>
            </w:r>
          </w:p>
          <w:p w:rsidR="009309B2" w:rsidRDefault="009309B2">
            <w:pPr>
              <w:spacing w:after="0" w:line="240" w:lineRule="auto"/>
              <w:jc w:val="both"/>
              <w:rPr>
                <w:rFonts w:ascii="Times New Roman" w:eastAsia="Times New Roman" w:hAnsi="Times New Roman" w:cs="Times New Roman"/>
                <w:color w:val="000000"/>
                <w:sz w:val="24"/>
                <w:szCs w:val="24"/>
              </w:rPr>
            </w:pPr>
          </w:p>
        </w:tc>
        <w:tc>
          <w:tcPr>
            <w:tcW w:w="117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100 menit</w:t>
            </w:r>
          </w:p>
        </w:tc>
        <w:tc>
          <w:tcPr>
            <w:tcW w:w="2250" w:type="dxa"/>
            <w:tcBorders>
              <w:top w:val="nil"/>
              <w:left w:val="nil"/>
              <w:bottom w:val="single" w:sz="8" w:space="0" w:color="000000"/>
              <w:right w:val="single" w:sz="8" w:space="0" w:color="000000"/>
            </w:tcBorders>
            <w:shd w:val="clear" w:color="auto" w:fill="E6EED5"/>
            <w:vAlign w:val="center"/>
          </w:tcPr>
          <w:p w:rsidR="009309B2" w:rsidRDefault="00A42E75">
            <w:pPr>
              <w:numPr>
                <w:ilvl w:val="0"/>
                <w:numId w:val="50"/>
              </w:numPr>
              <w:pBdr>
                <w:top w:val="nil"/>
                <w:left w:val="nil"/>
                <w:bottom w:val="nil"/>
                <w:right w:val="nil"/>
                <w:between w:val="nil"/>
              </w:pBdr>
              <w:tabs>
                <w:tab w:val="left" w:pos="381"/>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Menjawab soal yang berkaitan dengan materi</w:t>
            </w:r>
          </w:p>
          <w:p w:rsidR="009309B2" w:rsidRDefault="00A42E75">
            <w:pPr>
              <w:numPr>
                <w:ilvl w:val="0"/>
                <w:numId w:val="50"/>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Menjelaskan dasar pemikiran atas beberapa pertanyaan/mini kuis</w:t>
            </w:r>
          </w:p>
          <w:p w:rsidR="009309B2" w:rsidRDefault="00A42E75">
            <w:pPr>
              <w:numPr>
                <w:ilvl w:val="0"/>
                <w:numId w:val="50"/>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Membuat resume pembelajaran untuk materi tersebut</w:t>
            </w:r>
          </w:p>
          <w:p w:rsidR="009309B2" w:rsidRDefault="00A42E75">
            <w:pPr>
              <w:numPr>
                <w:ilvl w:val="0"/>
                <w:numId w:val="50"/>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Mendengarkan dan klarifikasi bahan kajian</w:t>
            </w:r>
          </w:p>
        </w:tc>
        <w:tc>
          <w:tcPr>
            <w:tcW w:w="1260" w:type="dxa"/>
            <w:tcBorders>
              <w:top w:val="single" w:sz="8" w:space="0" w:color="000000"/>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1,2,3,4</w:t>
            </w:r>
          </w:p>
        </w:tc>
        <w:tc>
          <w:tcPr>
            <w:tcW w:w="2340" w:type="dxa"/>
            <w:tcBorders>
              <w:top w:val="nil"/>
              <w:left w:val="nil"/>
              <w:bottom w:val="single" w:sz="8" w:space="0" w:color="000000"/>
              <w:right w:val="single" w:sz="8" w:space="0" w:color="000000"/>
            </w:tcBorders>
            <w:shd w:val="clear" w:color="auto" w:fill="E6EED5"/>
            <w:vAlign w:val="center"/>
          </w:tcPr>
          <w:p w:rsidR="009309B2" w:rsidRDefault="00A42E75">
            <w:pPr>
              <w:numPr>
                <w:ilvl w:val="0"/>
                <w:numId w:val="5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Hadir tepat waktu, menyimak materi dengan baik, berlaku sopan</w:t>
            </w:r>
          </w:p>
          <w:p w:rsidR="009309B2" w:rsidRDefault="00A42E75">
            <w:pPr>
              <w:numPr>
                <w:ilvl w:val="0"/>
                <w:numId w:val="5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Berpartisipasi di kelas saat materi </w:t>
            </w:r>
            <w:r>
              <w:rPr>
                <w:rFonts w:ascii="Times New Roman" w:eastAsia="Times New Roman" w:hAnsi="Times New Roman" w:cs="Times New Roman"/>
                <w:color w:val="000000"/>
                <w:sz w:val="24"/>
                <w:szCs w:val="24"/>
              </w:rPr>
              <w:lastRenderedPageBreak/>
              <w:t>(bertanya/menjawab)</w:t>
            </w:r>
          </w:p>
          <w:p w:rsidR="009309B2" w:rsidRDefault="00A42E75">
            <w:pPr>
              <w:numPr>
                <w:ilvl w:val="0"/>
                <w:numId w:val="5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Ketepatan jawaban pada mini kuis</w:t>
            </w:r>
          </w:p>
          <w:p w:rsidR="009309B2" w:rsidRDefault="009309B2">
            <w:pPr>
              <w:spacing w:after="0" w:line="240" w:lineRule="auto"/>
              <w:jc w:val="both"/>
              <w:rPr>
                <w:rFonts w:ascii="Times New Roman" w:eastAsia="Times New Roman" w:hAnsi="Times New Roman" w:cs="Times New Roman"/>
                <w:color w:val="000000"/>
                <w:sz w:val="24"/>
                <w:szCs w:val="24"/>
              </w:rPr>
            </w:pPr>
          </w:p>
        </w:tc>
        <w:tc>
          <w:tcPr>
            <w:tcW w:w="90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r>
      <w:tr w:rsidR="009309B2">
        <w:trPr>
          <w:trHeight w:val="330"/>
        </w:trPr>
        <w:tc>
          <w:tcPr>
            <w:tcW w:w="1017" w:type="dxa"/>
            <w:tcBorders>
              <w:top w:val="nil"/>
              <w:left w:val="single" w:sz="8" w:space="0" w:color="000000"/>
              <w:bottom w:val="single" w:sz="8" w:space="0" w:color="000000"/>
              <w:right w:val="single" w:sz="8" w:space="0" w:color="000000"/>
            </w:tcBorders>
            <w:shd w:val="clear" w:color="auto" w:fill="9BBB59"/>
            <w:vAlign w:val="center"/>
          </w:tcPr>
          <w:p w:rsidR="009309B2" w:rsidRDefault="00A42E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w:t>
            </w:r>
          </w:p>
        </w:tc>
        <w:tc>
          <w:tcPr>
            <w:tcW w:w="2133" w:type="dxa"/>
            <w:gridSpan w:val="3"/>
            <w:tcBorders>
              <w:top w:val="single" w:sz="8" w:space="0" w:color="000000"/>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beberapa aspek gangguan vaskular </w:t>
            </w:r>
          </w:p>
        </w:tc>
        <w:tc>
          <w:tcPr>
            <w:tcW w:w="2430" w:type="dxa"/>
            <w:tcBorders>
              <w:top w:val="nil"/>
              <w:left w:val="nil"/>
              <w:bottom w:val="single" w:sz="8" w:space="0" w:color="000000"/>
              <w:right w:val="single" w:sz="8" w:space="0" w:color="000000"/>
            </w:tcBorders>
            <w:shd w:val="clear" w:color="auto" w:fill="CDDDAC"/>
            <w:vAlign w:val="center"/>
          </w:tcPr>
          <w:p w:rsidR="009309B2" w:rsidRDefault="00A42E75">
            <w:pPr>
              <w:numPr>
                <w:ilvl w:val="2"/>
                <w:numId w:val="5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Definisi penyakit Hipertensi, Hiperlipidemia, Stroke.</w:t>
            </w:r>
          </w:p>
          <w:p w:rsidR="009309B2" w:rsidRDefault="00A42E75">
            <w:pPr>
              <w:numPr>
                <w:ilvl w:val="2"/>
                <w:numId w:val="5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Etiologi  dari Hipertensi, Hiperlipidemia, Stroke;</w:t>
            </w:r>
          </w:p>
          <w:p w:rsidR="009309B2" w:rsidRDefault="00A42E75">
            <w:pPr>
              <w:numPr>
                <w:ilvl w:val="2"/>
                <w:numId w:val="5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Manifestasi klinis dari Hipertensi, Hiperlipidemia, Stroke; </w:t>
            </w:r>
          </w:p>
          <w:p w:rsidR="009309B2" w:rsidRDefault="00A42E75">
            <w:pPr>
              <w:numPr>
                <w:ilvl w:val="2"/>
                <w:numId w:val="5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Patogenesis dari Hipertensi, Hiperlipidemia, Stroke</w:t>
            </w:r>
          </w:p>
        </w:tc>
        <w:tc>
          <w:tcPr>
            <w:tcW w:w="1350" w:type="dxa"/>
            <w:gridSpan w:val="2"/>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Ceramah, Interaktif tanya jawab dosen-</w:t>
            </w:r>
            <w:r>
              <w:rPr>
                <w:rFonts w:ascii="Times New Roman" w:eastAsia="Times New Roman" w:hAnsi="Times New Roman" w:cs="Times New Roman"/>
                <w:color w:val="000000"/>
                <w:sz w:val="24"/>
                <w:szCs w:val="24"/>
              </w:rPr>
              <w:t>mahasiswa </w:t>
            </w:r>
          </w:p>
        </w:tc>
        <w:tc>
          <w:tcPr>
            <w:tcW w:w="1710" w:type="dxa"/>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Aplikasi ZOOM/Google meet</w:t>
            </w:r>
          </w:p>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Video interaktif/ Kalam</w:t>
            </w:r>
          </w:p>
          <w:p w:rsidR="009309B2" w:rsidRDefault="009309B2">
            <w:pPr>
              <w:spacing w:after="0" w:line="240" w:lineRule="auto"/>
              <w:jc w:val="both"/>
              <w:rPr>
                <w:rFonts w:ascii="Times New Roman" w:eastAsia="Times New Roman" w:hAnsi="Times New Roman" w:cs="Times New Roman"/>
                <w:color w:val="000000"/>
                <w:sz w:val="24"/>
                <w:szCs w:val="24"/>
              </w:rPr>
            </w:pPr>
          </w:p>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Ceramah, Interaktif  tanya jawab dosen-mahasiswa </w:t>
            </w:r>
          </w:p>
        </w:tc>
        <w:tc>
          <w:tcPr>
            <w:tcW w:w="1890" w:type="dxa"/>
            <w:tcBorders>
              <w:top w:val="single" w:sz="8" w:space="0" w:color="000000"/>
              <w:left w:val="nil"/>
              <w:bottom w:val="single" w:sz="8" w:space="0" w:color="000000"/>
              <w:right w:val="single" w:sz="8" w:space="0" w:color="000000"/>
            </w:tcBorders>
            <w:shd w:val="clear" w:color="auto" w:fill="CDDDAC"/>
            <w:vAlign w:val="center"/>
          </w:tcPr>
          <w:p w:rsidR="009309B2" w:rsidRDefault="00A42E75">
            <w:pPr>
              <w:numPr>
                <w:ilvl w:val="0"/>
                <w:numId w:val="53"/>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Sikap dan ahlak</w:t>
            </w:r>
          </w:p>
          <w:p w:rsidR="009309B2" w:rsidRDefault="00A42E75">
            <w:pPr>
              <w:numPr>
                <w:ilvl w:val="0"/>
                <w:numId w:val="53"/>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Keaktifan</w:t>
            </w:r>
          </w:p>
          <w:p w:rsidR="009309B2" w:rsidRDefault="00A42E75">
            <w:pPr>
              <w:numPr>
                <w:ilvl w:val="0"/>
                <w:numId w:val="53"/>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Pengetahuan </w:t>
            </w:r>
          </w:p>
          <w:p w:rsidR="009309B2" w:rsidRDefault="009309B2">
            <w:pPr>
              <w:spacing w:after="0" w:line="240" w:lineRule="auto"/>
              <w:jc w:val="both"/>
              <w:rPr>
                <w:rFonts w:ascii="Times New Roman" w:eastAsia="Times New Roman" w:hAnsi="Times New Roman" w:cs="Times New Roman"/>
                <w:color w:val="000000"/>
                <w:sz w:val="24"/>
                <w:szCs w:val="24"/>
              </w:rPr>
            </w:pPr>
          </w:p>
        </w:tc>
        <w:tc>
          <w:tcPr>
            <w:tcW w:w="1170" w:type="dxa"/>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100 menit</w:t>
            </w:r>
          </w:p>
        </w:tc>
        <w:tc>
          <w:tcPr>
            <w:tcW w:w="2250" w:type="dxa"/>
            <w:tcBorders>
              <w:top w:val="nil"/>
              <w:left w:val="nil"/>
              <w:bottom w:val="single" w:sz="8" w:space="0" w:color="000000"/>
              <w:right w:val="single" w:sz="8" w:space="0" w:color="000000"/>
            </w:tcBorders>
            <w:shd w:val="clear" w:color="auto" w:fill="CDDDAC"/>
            <w:vAlign w:val="center"/>
          </w:tcPr>
          <w:p w:rsidR="009309B2" w:rsidRDefault="00A42E75">
            <w:pPr>
              <w:numPr>
                <w:ilvl w:val="0"/>
                <w:numId w:val="54"/>
              </w:numPr>
              <w:pBdr>
                <w:top w:val="nil"/>
                <w:left w:val="nil"/>
                <w:bottom w:val="nil"/>
                <w:right w:val="nil"/>
                <w:between w:val="nil"/>
              </w:pBdr>
              <w:tabs>
                <w:tab w:val="left" w:pos="381"/>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Menjawab soal yang berkaitan dengan materi</w:t>
            </w:r>
          </w:p>
          <w:p w:rsidR="009309B2" w:rsidRDefault="00A42E75">
            <w:pPr>
              <w:numPr>
                <w:ilvl w:val="0"/>
                <w:numId w:val="54"/>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Menjelaskan dasar pemikiran atas beberapa pertanyaan/mini kuis</w:t>
            </w:r>
          </w:p>
          <w:p w:rsidR="009309B2" w:rsidRDefault="00A42E75">
            <w:pPr>
              <w:numPr>
                <w:ilvl w:val="0"/>
                <w:numId w:val="54"/>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Membuat resume pembelajaran untuk materi tersebut</w:t>
            </w:r>
          </w:p>
          <w:p w:rsidR="009309B2" w:rsidRDefault="00A42E75">
            <w:pPr>
              <w:numPr>
                <w:ilvl w:val="0"/>
                <w:numId w:val="54"/>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Mendengarkan dan klarifikasi bahan kajian</w:t>
            </w:r>
          </w:p>
        </w:tc>
        <w:tc>
          <w:tcPr>
            <w:tcW w:w="1260" w:type="dxa"/>
            <w:tcBorders>
              <w:top w:val="single" w:sz="8" w:space="0" w:color="000000"/>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1,2,4</w:t>
            </w:r>
          </w:p>
        </w:tc>
        <w:tc>
          <w:tcPr>
            <w:tcW w:w="2340" w:type="dxa"/>
            <w:tcBorders>
              <w:top w:val="nil"/>
              <w:left w:val="nil"/>
              <w:bottom w:val="single" w:sz="8" w:space="0" w:color="000000"/>
              <w:right w:val="single" w:sz="8" w:space="0" w:color="000000"/>
            </w:tcBorders>
            <w:shd w:val="clear" w:color="auto" w:fill="CDDDAC"/>
            <w:vAlign w:val="center"/>
          </w:tcPr>
          <w:p w:rsidR="009309B2" w:rsidRDefault="00A42E75">
            <w:pPr>
              <w:numPr>
                <w:ilvl w:val="0"/>
                <w:numId w:val="17"/>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Hadir tepat waktu, menyimak materi dengan baik, berlaku sopan</w:t>
            </w:r>
          </w:p>
          <w:p w:rsidR="009309B2" w:rsidRDefault="00A42E75">
            <w:pPr>
              <w:numPr>
                <w:ilvl w:val="0"/>
                <w:numId w:val="17"/>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Berpartisipasi di kelas saat ma</w:t>
            </w:r>
            <w:r>
              <w:rPr>
                <w:rFonts w:ascii="Times New Roman" w:eastAsia="Times New Roman" w:hAnsi="Times New Roman" w:cs="Times New Roman"/>
                <w:color w:val="000000"/>
                <w:sz w:val="24"/>
                <w:szCs w:val="24"/>
              </w:rPr>
              <w:t>teri (bertanya/menjawab)</w:t>
            </w:r>
          </w:p>
          <w:p w:rsidR="009309B2" w:rsidRDefault="00A42E75">
            <w:pPr>
              <w:numPr>
                <w:ilvl w:val="0"/>
                <w:numId w:val="17"/>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Ketepatan jawaban pada mini kuis</w:t>
            </w:r>
          </w:p>
          <w:p w:rsidR="009309B2" w:rsidRDefault="009309B2">
            <w:pPr>
              <w:spacing w:after="0" w:line="240" w:lineRule="auto"/>
              <w:jc w:val="both"/>
              <w:rPr>
                <w:rFonts w:ascii="Times New Roman" w:eastAsia="Times New Roman" w:hAnsi="Times New Roman" w:cs="Times New Roman"/>
                <w:color w:val="000000"/>
                <w:sz w:val="24"/>
                <w:szCs w:val="24"/>
              </w:rPr>
            </w:pPr>
          </w:p>
        </w:tc>
        <w:tc>
          <w:tcPr>
            <w:tcW w:w="900" w:type="dxa"/>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09B2">
        <w:trPr>
          <w:trHeight w:val="330"/>
        </w:trPr>
        <w:tc>
          <w:tcPr>
            <w:tcW w:w="1017" w:type="dxa"/>
            <w:tcBorders>
              <w:top w:val="nil"/>
              <w:left w:val="single" w:sz="8" w:space="0" w:color="000000"/>
              <w:bottom w:val="single" w:sz="8" w:space="0" w:color="000000"/>
              <w:right w:val="single" w:sz="8" w:space="0" w:color="000000"/>
            </w:tcBorders>
            <w:shd w:val="clear" w:color="auto" w:fill="9BBB59"/>
            <w:vAlign w:val="center"/>
          </w:tcPr>
          <w:p w:rsidR="009309B2" w:rsidRDefault="00A42E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6</w:t>
            </w:r>
          </w:p>
        </w:tc>
        <w:tc>
          <w:tcPr>
            <w:tcW w:w="2133" w:type="dxa"/>
            <w:gridSpan w:val="3"/>
            <w:tcBorders>
              <w:top w:val="single" w:sz="8" w:space="0" w:color="000000"/>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beberapa aspek gangguan pada jantung  </w:t>
            </w:r>
          </w:p>
        </w:tc>
        <w:tc>
          <w:tcPr>
            <w:tcW w:w="2430" w:type="dxa"/>
            <w:tcBorders>
              <w:top w:val="nil"/>
              <w:left w:val="nil"/>
              <w:bottom w:val="single" w:sz="8" w:space="0" w:color="000000"/>
              <w:right w:val="single" w:sz="8" w:space="0" w:color="000000"/>
            </w:tcBorders>
            <w:shd w:val="clear" w:color="auto" w:fill="E6EED5"/>
            <w:vAlign w:val="center"/>
          </w:tcPr>
          <w:p w:rsidR="009309B2" w:rsidRDefault="00A42E75">
            <w:pPr>
              <w:numPr>
                <w:ilvl w:val="0"/>
                <w:numId w:val="18"/>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Definisi penyakit ACS dan CHF, </w:t>
            </w:r>
          </w:p>
          <w:p w:rsidR="009309B2" w:rsidRDefault="00A42E75">
            <w:pPr>
              <w:numPr>
                <w:ilvl w:val="0"/>
                <w:numId w:val="18"/>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Etiologi dari ACS dan CHF</w:t>
            </w:r>
          </w:p>
          <w:p w:rsidR="009309B2" w:rsidRDefault="00A42E75">
            <w:pPr>
              <w:numPr>
                <w:ilvl w:val="0"/>
                <w:numId w:val="18"/>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Manifestasi klinis dari  ACS dan CHF,</w:t>
            </w:r>
          </w:p>
          <w:p w:rsidR="009309B2" w:rsidRDefault="00A42E75">
            <w:pPr>
              <w:numPr>
                <w:ilvl w:val="0"/>
                <w:numId w:val="18"/>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Patogenesis ACS dan CHF</w:t>
            </w:r>
          </w:p>
        </w:tc>
        <w:tc>
          <w:tcPr>
            <w:tcW w:w="1350" w:type="dxa"/>
            <w:gridSpan w:val="2"/>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Ceramah, Interaktif tanya jawab dosen-mahasiswa </w:t>
            </w:r>
          </w:p>
        </w:tc>
        <w:tc>
          <w:tcPr>
            <w:tcW w:w="171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Aplikasi ZOOM/Google meet</w:t>
            </w:r>
          </w:p>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Video interaktif/ Kalam</w:t>
            </w:r>
          </w:p>
          <w:p w:rsidR="009309B2" w:rsidRDefault="009309B2">
            <w:pPr>
              <w:spacing w:after="0" w:line="240" w:lineRule="auto"/>
              <w:jc w:val="both"/>
              <w:rPr>
                <w:rFonts w:ascii="Times New Roman" w:eastAsia="Times New Roman" w:hAnsi="Times New Roman" w:cs="Times New Roman"/>
                <w:color w:val="000000"/>
                <w:sz w:val="24"/>
                <w:szCs w:val="24"/>
              </w:rPr>
            </w:pPr>
          </w:p>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Ceramah, Interaktif  tanya jawab dosen-mahasiswa </w:t>
            </w:r>
          </w:p>
        </w:tc>
        <w:tc>
          <w:tcPr>
            <w:tcW w:w="1890" w:type="dxa"/>
            <w:tcBorders>
              <w:top w:val="single" w:sz="8" w:space="0" w:color="000000"/>
              <w:left w:val="nil"/>
              <w:bottom w:val="single" w:sz="8" w:space="0" w:color="000000"/>
              <w:right w:val="single" w:sz="8" w:space="0" w:color="000000"/>
            </w:tcBorders>
            <w:shd w:val="clear" w:color="auto" w:fill="E6EED5"/>
            <w:vAlign w:val="center"/>
          </w:tcPr>
          <w:p w:rsidR="009309B2" w:rsidRDefault="00A42E75">
            <w:pPr>
              <w:numPr>
                <w:ilvl w:val="0"/>
                <w:numId w:val="19"/>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Sikap dan ahlak</w:t>
            </w:r>
          </w:p>
          <w:p w:rsidR="009309B2" w:rsidRDefault="00A42E75">
            <w:pPr>
              <w:numPr>
                <w:ilvl w:val="0"/>
                <w:numId w:val="19"/>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Keaktifan</w:t>
            </w:r>
          </w:p>
          <w:p w:rsidR="009309B2" w:rsidRDefault="00A42E75">
            <w:pPr>
              <w:numPr>
                <w:ilvl w:val="0"/>
                <w:numId w:val="19"/>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Pengetahuan </w:t>
            </w:r>
          </w:p>
          <w:p w:rsidR="009309B2" w:rsidRDefault="009309B2">
            <w:pPr>
              <w:spacing w:after="0" w:line="240" w:lineRule="auto"/>
              <w:jc w:val="both"/>
              <w:rPr>
                <w:rFonts w:ascii="Times New Roman" w:eastAsia="Times New Roman" w:hAnsi="Times New Roman" w:cs="Times New Roman"/>
                <w:color w:val="000000"/>
                <w:sz w:val="24"/>
                <w:szCs w:val="24"/>
              </w:rPr>
            </w:pPr>
          </w:p>
        </w:tc>
        <w:tc>
          <w:tcPr>
            <w:tcW w:w="117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100 menit</w:t>
            </w:r>
          </w:p>
        </w:tc>
        <w:tc>
          <w:tcPr>
            <w:tcW w:w="2250" w:type="dxa"/>
            <w:tcBorders>
              <w:top w:val="nil"/>
              <w:left w:val="nil"/>
              <w:bottom w:val="single" w:sz="8" w:space="0" w:color="000000"/>
              <w:right w:val="single" w:sz="8" w:space="0" w:color="000000"/>
            </w:tcBorders>
            <w:shd w:val="clear" w:color="auto" w:fill="E6EED5"/>
            <w:vAlign w:val="center"/>
          </w:tcPr>
          <w:p w:rsidR="009309B2" w:rsidRDefault="00A42E75">
            <w:pPr>
              <w:numPr>
                <w:ilvl w:val="0"/>
                <w:numId w:val="20"/>
              </w:numPr>
              <w:pBdr>
                <w:top w:val="nil"/>
                <w:left w:val="nil"/>
                <w:bottom w:val="nil"/>
                <w:right w:val="nil"/>
                <w:between w:val="nil"/>
              </w:pBdr>
              <w:tabs>
                <w:tab w:val="left" w:pos="381"/>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Menjawab soal yang berkaitan dengan materi</w:t>
            </w:r>
          </w:p>
          <w:p w:rsidR="009309B2" w:rsidRDefault="00A42E75">
            <w:pPr>
              <w:numPr>
                <w:ilvl w:val="0"/>
                <w:numId w:val="20"/>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Menjelaskan dasar pemikiran atas beberapa pertanyaan/mini kuis</w:t>
            </w:r>
          </w:p>
          <w:p w:rsidR="009309B2" w:rsidRDefault="00A42E75">
            <w:pPr>
              <w:numPr>
                <w:ilvl w:val="0"/>
                <w:numId w:val="20"/>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Membuat resume pembelajaran untuk materi tersebut</w:t>
            </w:r>
          </w:p>
          <w:p w:rsidR="009309B2" w:rsidRDefault="00A42E75">
            <w:pPr>
              <w:numPr>
                <w:ilvl w:val="0"/>
                <w:numId w:val="20"/>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Mendengarkan dan klarifikasi bahan kajian</w:t>
            </w:r>
          </w:p>
        </w:tc>
        <w:tc>
          <w:tcPr>
            <w:tcW w:w="1260" w:type="dxa"/>
            <w:tcBorders>
              <w:top w:val="single" w:sz="8" w:space="0" w:color="000000"/>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w:t>
            </w:r>
          </w:p>
        </w:tc>
        <w:tc>
          <w:tcPr>
            <w:tcW w:w="2340" w:type="dxa"/>
            <w:tcBorders>
              <w:top w:val="nil"/>
              <w:left w:val="nil"/>
              <w:bottom w:val="single" w:sz="8" w:space="0" w:color="000000"/>
              <w:right w:val="single" w:sz="8" w:space="0" w:color="000000"/>
            </w:tcBorders>
            <w:shd w:val="clear" w:color="auto" w:fill="E6EED5"/>
            <w:vAlign w:val="center"/>
          </w:tcPr>
          <w:p w:rsidR="009309B2" w:rsidRDefault="00A42E75">
            <w:pPr>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Hadir tepat waktu, menyimak materi dengan baik, berlaku sopan</w:t>
            </w:r>
          </w:p>
          <w:p w:rsidR="009309B2" w:rsidRDefault="00A42E75">
            <w:pPr>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Berpartisipasi di kelas saat materi (bertanya/menjawab)</w:t>
            </w:r>
          </w:p>
          <w:p w:rsidR="009309B2" w:rsidRDefault="00A42E75">
            <w:pPr>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Ketepatan jawaban pada mini kuis</w:t>
            </w:r>
          </w:p>
          <w:p w:rsidR="009309B2" w:rsidRDefault="009309B2">
            <w:pPr>
              <w:spacing w:after="0" w:line="240" w:lineRule="auto"/>
              <w:jc w:val="both"/>
              <w:rPr>
                <w:rFonts w:ascii="Times New Roman" w:eastAsia="Times New Roman" w:hAnsi="Times New Roman" w:cs="Times New Roman"/>
                <w:color w:val="000000"/>
                <w:sz w:val="24"/>
                <w:szCs w:val="24"/>
              </w:rPr>
            </w:pPr>
          </w:p>
        </w:tc>
        <w:tc>
          <w:tcPr>
            <w:tcW w:w="90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09B2">
        <w:trPr>
          <w:trHeight w:val="330"/>
        </w:trPr>
        <w:tc>
          <w:tcPr>
            <w:tcW w:w="1017" w:type="dxa"/>
            <w:tcBorders>
              <w:top w:val="nil"/>
              <w:left w:val="single" w:sz="8" w:space="0" w:color="000000"/>
              <w:bottom w:val="single" w:sz="8" w:space="0" w:color="000000"/>
              <w:right w:val="single" w:sz="8" w:space="0" w:color="000000"/>
            </w:tcBorders>
            <w:shd w:val="clear" w:color="auto" w:fill="9BBB59"/>
            <w:vAlign w:val="center"/>
          </w:tcPr>
          <w:p w:rsidR="009309B2" w:rsidRDefault="00A42E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w:t>
            </w:r>
          </w:p>
        </w:tc>
        <w:tc>
          <w:tcPr>
            <w:tcW w:w="2133" w:type="dxa"/>
            <w:gridSpan w:val="3"/>
            <w:tcBorders>
              <w:top w:val="single" w:sz="8" w:space="0" w:color="000000"/>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beberapa aspek gangguan pada sistem pernafasan  </w:t>
            </w:r>
          </w:p>
        </w:tc>
        <w:tc>
          <w:tcPr>
            <w:tcW w:w="2430" w:type="dxa"/>
            <w:tcBorders>
              <w:top w:val="nil"/>
              <w:left w:val="nil"/>
              <w:bottom w:val="single" w:sz="8" w:space="0" w:color="000000"/>
              <w:right w:val="single" w:sz="8" w:space="0" w:color="000000"/>
            </w:tcBorders>
            <w:shd w:val="clear" w:color="auto" w:fill="CDDDAC"/>
            <w:vAlign w:val="center"/>
          </w:tcPr>
          <w:p w:rsidR="009309B2" w:rsidRDefault="00A42E75">
            <w:pPr>
              <w:numPr>
                <w:ilvl w:val="0"/>
                <w:numId w:val="4"/>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Definisi penyakit PPOK, Asma dan TBC,</w:t>
            </w:r>
          </w:p>
          <w:p w:rsidR="009309B2" w:rsidRDefault="00A42E75">
            <w:pPr>
              <w:numPr>
                <w:ilvl w:val="0"/>
                <w:numId w:val="4"/>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Etiologi dari PPOK, Asma dan TBC, </w:t>
            </w:r>
          </w:p>
          <w:p w:rsidR="009309B2" w:rsidRDefault="00A42E75">
            <w:pPr>
              <w:numPr>
                <w:ilvl w:val="0"/>
                <w:numId w:val="4"/>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Manifestasi klinis dari PPOK, Asma dan TBC, </w:t>
            </w:r>
          </w:p>
          <w:p w:rsidR="009309B2" w:rsidRDefault="00A42E75">
            <w:pPr>
              <w:numPr>
                <w:ilvl w:val="0"/>
                <w:numId w:val="4"/>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Patogenesis dari PPOK, Asma dan TBC</w:t>
            </w:r>
          </w:p>
        </w:tc>
        <w:tc>
          <w:tcPr>
            <w:tcW w:w="1350" w:type="dxa"/>
            <w:gridSpan w:val="2"/>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Ceramah, Interaktif tanya jawab dosen-mahasiswa </w:t>
            </w:r>
          </w:p>
        </w:tc>
        <w:tc>
          <w:tcPr>
            <w:tcW w:w="1710" w:type="dxa"/>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Aplikasi ZOOM/Google meet</w:t>
            </w:r>
          </w:p>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Video interaktif/ Kalam</w:t>
            </w:r>
          </w:p>
          <w:p w:rsidR="009309B2" w:rsidRDefault="009309B2">
            <w:pPr>
              <w:spacing w:after="0" w:line="240" w:lineRule="auto"/>
              <w:jc w:val="both"/>
              <w:rPr>
                <w:rFonts w:ascii="Times New Roman" w:eastAsia="Times New Roman" w:hAnsi="Times New Roman" w:cs="Times New Roman"/>
                <w:color w:val="000000"/>
                <w:sz w:val="24"/>
                <w:szCs w:val="24"/>
              </w:rPr>
            </w:pPr>
          </w:p>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Ceramah, Interaktif  tanya jawab </w:t>
            </w:r>
            <w:r>
              <w:rPr>
                <w:rFonts w:ascii="Times New Roman" w:eastAsia="Times New Roman" w:hAnsi="Times New Roman" w:cs="Times New Roman"/>
                <w:color w:val="000000"/>
                <w:sz w:val="24"/>
                <w:szCs w:val="24"/>
              </w:rPr>
              <w:lastRenderedPageBreak/>
              <w:t>dosen-mahasiswa </w:t>
            </w:r>
          </w:p>
        </w:tc>
        <w:tc>
          <w:tcPr>
            <w:tcW w:w="1890" w:type="dxa"/>
            <w:tcBorders>
              <w:top w:val="single" w:sz="8" w:space="0" w:color="000000"/>
              <w:left w:val="nil"/>
              <w:bottom w:val="single" w:sz="8" w:space="0" w:color="000000"/>
              <w:right w:val="single" w:sz="8" w:space="0" w:color="000000"/>
            </w:tcBorders>
            <w:shd w:val="clear" w:color="auto" w:fill="CDDDAC"/>
            <w:vAlign w:val="center"/>
          </w:tcPr>
          <w:p w:rsidR="009309B2" w:rsidRDefault="00A42E75">
            <w:pPr>
              <w:numPr>
                <w:ilvl w:val="0"/>
                <w:numId w:val="6"/>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Sikap dan ahlak</w:t>
            </w:r>
          </w:p>
          <w:p w:rsidR="009309B2" w:rsidRDefault="00A42E75">
            <w:pPr>
              <w:numPr>
                <w:ilvl w:val="0"/>
                <w:numId w:val="6"/>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Keaktifan</w:t>
            </w:r>
          </w:p>
          <w:p w:rsidR="009309B2" w:rsidRDefault="00A42E75">
            <w:pPr>
              <w:numPr>
                <w:ilvl w:val="0"/>
                <w:numId w:val="6"/>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Pengetahuan </w:t>
            </w:r>
          </w:p>
          <w:p w:rsidR="009309B2" w:rsidRDefault="009309B2">
            <w:pPr>
              <w:spacing w:after="0" w:line="240" w:lineRule="auto"/>
              <w:jc w:val="both"/>
              <w:rPr>
                <w:rFonts w:ascii="Times New Roman" w:eastAsia="Times New Roman" w:hAnsi="Times New Roman" w:cs="Times New Roman"/>
                <w:color w:val="000000"/>
                <w:sz w:val="24"/>
                <w:szCs w:val="24"/>
              </w:rPr>
            </w:pPr>
          </w:p>
        </w:tc>
        <w:tc>
          <w:tcPr>
            <w:tcW w:w="1170" w:type="dxa"/>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100 menit</w:t>
            </w:r>
          </w:p>
        </w:tc>
        <w:tc>
          <w:tcPr>
            <w:tcW w:w="2250" w:type="dxa"/>
            <w:tcBorders>
              <w:top w:val="nil"/>
              <w:left w:val="nil"/>
              <w:bottom w:val="single" w:sz="8" w:space="0" w:color="000000"/>
              <w:right w:val="single" w:sz="8" w:space="0" w:color="000000"/>
            </w:tcBorders>
            <w:shd w:val="clear" w:color="auto" w:fill="CDDDAC"/>
            <w:vAlign w:val="center"/>
          </w:tcPr>
          <w:p w:rsidR="009309B2" w:rsidRDefault="00A42E75">
            <w:pPr>
              <w:numPr>
                <w:ilvl w:val="0"/>
                <w:numId w:val="8"/>
              </w:numPr>
              <w:pBdr>
                <w:top w:val="nil"/>
                <w:left w:val="nil"/>
                <w:bottom w:val="nil"/>
                <w:right w:val="nil"/>
                <w:between w:val="nil"/>
              </w:pBdr>
              <w:spacing w:after="0" w:line="240" w:lineRule="auto"/>
              <w:ind w:left="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Menjawab soal yang berkaitan dengan materi</w:t>
            </w:r>
          </w:p>
          <w:p w:rsidR="009309B2" w:rsidRDefault="00A42E75">
            <w:pPr>
              <w:numPr>
                <w:ilvl w:val="0"/>
                <w:numId w:val="8"/>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Menjelaskan dasar pemikiran atas beberapa pertanyaan/mini kuis</w:t>
            </w:r>
          </w:p>
          <w:p w:rsidR="009309B2" w:rsidRDefault="00A42E75">
            <w:pPr>
              <w:numPr>
                <w:ilvl w:val="0"/>
                <w:numId w:val="8"/>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Membuat resume pembelajaran </w:t>
            </w:r>
            <w:r>
              <w:rPr>
                <w:rFonts w:ascii="Times New Roman" w:eastAsia="Times New Roman" w:hAnsi="Times New Roman" w:cs="Times New Roman"/>
                <w:color w:val="000000"/>
                <w:sz w:val="24"/>
                <w:szCs w:val="24"/>
              </w:rPr>
              <w:lastRenderedPageBreak/>
              <w:t>untuk materi tersebut</w:t>
            </w:r>
          </w:p>
          <w:p w:rsidR="009309B2" w:rsidRDefault="00A42E75">
            <w:pPr>
              <w:numPr>
                <w:ilvl w:val="0"/>
                <w:numId w:val="8"/>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Mendengarkan dan klarifikasi bahan kajian</w:t>
            </w:r>
          </w:p>
        </w:tc>
        <w:tc>
          <w:tcPr>
            <w:tcW w:w="1260" w:type="dxa"/>
            <w:tcBorders>
              <w:top w:val="single" w:sz="8" w:space="0" w:color="000000"/>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1,2,3</w:t>
            </w:r>
          </w:p>
        </w:tc>
        <w:tc>
          <w:tcPr>
            <w:tcW w:w="2340" w:type="dxa"/>
            <w:tcBorders>
              <w:top w:val="nil"/>
              <w:left w:val="nil"/>
              <w:bottom w:val="single" w:sz="8" w:space="0" w:color="000000"/>
              <w:right w:val="single" w:sz="8" w:space="0" w:color="000000"/>
            </w:tcBorders>
            <w:shd w:val="clear" w:color="auto" w:fill="CDDDAC"/>
            <w:vAlign w:val="center"/>
          </w:tcPr>
          <w:p w:rsidR="009309B2" w:rsidRDefault="00A42E75">
            <w:pPr>
              <w:numPr>
                <w:ilvl w:val="0"/>
                <w:numId w:val="10"/>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Hadir tepat waktu, menyimak materi dengan baik, berlaku sopan</w:t>
            </w:r>
          </w:p>
          <w:p w:rsidR="009309B2" w:rsidRDefault="00A42E75">
            <w:pPr>
              <w:numPr>
                <w:ilvl w:val="0"/>
                <w:numId w:val="10"/>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Berpartisipasi di kelas saat materi (bertanya/menjawab)</w:t>
            </w:r>
          </w:p>
          <w:p w:rsidR="009309B2" w:rsidRDefault="00A42E75">
            <w:pPr>
              <w:numPr>
                <w:ilvl w:val="0"/>
                <w:numId w:val="10"/>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Ketepatan jawaban pada mini kuis</w:t>
            </w:r>
          </w:p>
          <w:p w:rsidR="009309B2" w:rsidRDefault="009309B2">
            <w:pPr>
              <w:spacing w:after="0" w:line="240" w:lineRule="auto"/>
              <w:jc w:val="both"/>
              <w:rPr>
                <w:rFonts w:ascii="Times New Roman" w:eastAsia="Times New Roman" w:hAnsi="Times New Roman" w:cs="Times New Roman"/>
                <w:color w:val="000000"/>
                <w:sz w:val="24"/>
                <w:szCs w:val="24"/>
              </w:rPr>
            </w:pPr>
          </w:p>
        </w:tc>
        <w:tc>
          <w:tcPr>
            <w:tcW w:w="900" w:type="dxa"/>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r>
      <w:tr w:rsidR="009309B2">
        <w:trPr>
          <w:trHeight w:val="727"/>
        </w:trPr>
        <w:tc>
          <w:tcPr>
            <w:tcW w:w="1017" w:type="dxa"/>
            <w:tcBorders>
              <w:top w:val="nil"/>
              <w:left w:val="single" w:sz="8" w:space="0" w:color="000000"/>
              <w:bottom w:val="single" w:sz="8" w:space="0" w:color="000000"/>
              <w:right w:val="single" w:sz="8" w:space="0" w:color="000000"/>
            </w:tcBorders>
            <w:shd w:val="clear" w:color="auto" w:fill="9BBB59"/>
            <w:vAlign w:val="center"/>
          </w:tcPr>
          <w:p w:rsidR="009309B2" w:rsidRDefault="00A42E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w:t>
            </w:r>
          </w:p>
        </w:tc>
        <w:tc>
          <w:tcPr>
            <w:tcW w:w="2133" w:type="dxa"/>
            <w:gridSpan w:val="3"/>
            <w:tcBorders>
              <w:top w:val="single" w:sz="8" w:space="0" w:color="000000"/>
              <w:left w:val="nil"/>
              <w:bottom w:val="single" w:sz="8" w:space="0" w:color="000000"/>
              <w:right w:val="single" w:sz="8" w:space="0" w:color="000000"/>
            </w:tcBorders>
            <w:shd w:val="clear" w:color="auto" w:fill="E6EED5"/>
            <w:vAlign w:val="center"/>
          </w:tcPr>
          <w:p w:rsidR="009309B2" w:rsidRDefault="00A42E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Ujian Tengah Semester (UTS)</w:t>
            </w:r>
          </w:p>
        </w:tc>
        <w:tc>
          <w:tcPr>
            <w:tcW w:w="243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Semua materi pada pertemuan 1 - 7 </w:t>
            </w:r>
          </w:p>
        </w:tc>
        <w:tc>
          <w:tcPr>
            <w:tcW w:w="1350" w:type="dxa"/>
            <w:gridSpan w:val="2"/>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w:t>
            </w:r>
          </w:p>
        </w:tc>
        <w:tc>
          <w:tcPr>
            <w:tcW w:w="171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w:t>
            </w:r>
          </w:p>
        </w:tc>
        <w:tc>
          <w:tcPr>
            <w:tcW w:w="1890" w:type="dxa"/>
            <w:tcBorders>
              <w:top w:val="single" w:sz="8" w:space="0" w:color="000000"/>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w:t>
            </w:r>
          </w:p>
        </w:tc>
        <w:tc>
          <w:tcPr>
            <w:tcW w:w="117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w:t>
            </w:r>
          </w:p>
        </w:tc>
        <w:tc>
          <w:tcPr>
            <w:tcW w:w="225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w:t>
            </w:r>
          </w:p>
        </w:tc>
        <w:tc>
          <w:tcPr>
            <w:tcW w:w="1260" w:type="dxa"/>
            <w:tcBorders>
              <w:top w:val="single" w:sz="8" w:space="0" w:color="000000"/>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w:t>
            </w:r>
          </w:p>
        </w:tc>
        <w:tc>
          <w:tcPr>
            <w:tcW w:w="234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Test Tertulis </w:t>
            </w:r>
          </w:p>
        </w:tc>
        <w:tc>
          <w:tcPr>
            <w:tcW w:w="90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09B2">
        <w:trPr>
          <w:trHeight w:val="330"/>
        </w:trPr>
        <w:tc>
          <w:tcPr>
            <w:tcW w:w="1017" w:type="dxa"/>
            <w:tcBorders>
              <w:top w:val="nil"/>
              <w:left w:val="single" w:sz="8" w:space="0" w:color="000000"/>
              <w:bottom w:val="single" w:sz="8" w:space="0" w:color="000000"/>
              <w:right w:val="single" w:sz="8" w:space="0" w:color="000000"/>
            </w:tcBorders>
            <w:shd w:val="clear" w:color="auto" w:fill="9BBB59"/>
            <w:vAlign w:val="center"/>
          </w:tcPr>
          <w:p w:rsidR="009309B2" w:rsidRDefault="00A42E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w:t>
            </w:r>
          </w:p>
        </w:tc>
        <w:tc>
          <w:tcPr>
            <w:tcW w:w="2133" w:type="dxa"/>
            <w:gridSpan w:val="3"/>
            <w:tcBorders>
              <w:top w:val="single" w:sz="8" w:space="0" w:color="000000"/>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beberapa aspek gangguan pada sistem pencernaan   </w:t>
            </w:r>
          </w:p>
        </w:tc>
        <w:tc>
          <w:tcPr>
            <w:tcW w:w="2430" w:type="dxa"/>
            <w:tcBorders>
              <w:top w:val="nil"/>
              <w:left w:val="nil"/>
              <w:bottom w:val="single" w:sz="8" w:space="0" w:color="000000"/>
              <w:right w:val="single" w:sz="8" w:space="0" w:color="000000"/>
            </w:tcBorders>
            <w:shd w:val="clear" w:color="auto" w:fill="CDDDAC"/>
            <w:vAlign w:val="center"/>
          </w:tcPr>
          <w:p w:rsidR="009309B2" w:rsidRDefault="00A42E75">
            <w:pPr>
              <w:numPr>
                <w:ilvl w:val="2"/>
                <w:numId w:val="1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Definisi penyakit Diare, Tukak Lambung dan Mual Muntah, </w:t>
            </w:r>
          </w:p>
          <w:p w:rsidR="009309B2" w:rsidRDefault="00A42E75">
            <w:pPr>
              <w:numPr>
                <w:ilvl w:val="2"/>
                <w:numId w:val="1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Etiologi dari Diare, Tukak Lambung dan Mual Muntah, </w:t>
            </w:r>
          </w:p>
          <w:p w:rsidR="009309B2" w:rsidRDefault="00A42E75">
            <w:pPr>
              <w:numPr>
                <w:ilvl w:val="2"/>
                <w:numId w:val="1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Manifestasi klinis dari Diare, Tukak Lambung dan Mual Muntah, </w:t>
            </w:r>
          </w:p>
          <w:p w:rsidR="009309B2" w:rsidRDefault="00A42E75">
            <w:pPr>
              <w:numPr>
                <w:ilvl w:val="2"/>
                <w:numId w:val="1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Patogenesis dari Diare, Tukak Lambung dan Mual Muntah</w:t>
            </w:r>
          </w:p>
        </w:tc>
        <w:tc>
          <w:tcPr>
            <w:tcW w:w="1350" w:type="dxa"/>
            <w:gridSpan w:val="2"/>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Ceramah, Interaktif tanya jawab dosen-mahasiswa </w:t>
            </w:r>
          </w:p>
        </w:tc>
        <w:tc>
          <w:tcPr>
            <w:tcW w:w="1710" w:type="dxa"/>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Aplikasi ZOOM/Google meet</w:t>
            </w:r>
          </w:p>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Video int</w:t>
            </w:r>
            <w:r>
              <w:rPr>
                <w:rFonts w:ascii="Times New Roman" w:eastAsia="Times New Roman" w:hAnsi="Times New Roman" w:cs="Times New Roman"/>
                <w:color w:val="000000"/>
                <w:sz w:val="24"/>
                <w:szCs w:val="24"/>
              </w:rPr>
              <w:t>eraktif/ Kalam</w:t>
            </w:r>
          </w:p>
          <w:p w:rsidR="009309B2" w:rsidRDefault="009309B2">
            <w:pPr>
              <w:spacing w:after="0" w:line="240" w:lineRule="auto"/>
              <w:jc w:val="both"/>
              <w:rPr>
                <w:rFonts w:ascii="Times New Roman" w:eastAsia="Times New Roman" w:hAnsi="Times New Roman" w:cs="Times New Roman"/>
                <w:color w:val="000000"/>
                <w:sz w:val="24"/>
                <w:szCs w:val="24"/>
              </w:rPr>
            </w:pPr>
          </w:p>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Ceramah, Interaktif  tanya jawab dosen-mahasiswa </w:t>
            </w:r>
          </w:p>
        </w:tc>
        <w:tc>
          <w:tcPr>
            <w:tcW w:w="1890" w:type="dxa"/>
            <w:tcBorders>
              <w:top w:val="single" w:sz="8" w:space="0" w:color="000000"/>
              <w:left w:val="nil"/>
              <w:bottom w:val="single" w:sz="8" w:space="0" w:color="000000"/>
              <w:right w:val="single" w:sz="8" w:space="0" w:color="000000"/>
            </w:tcBorders>
            <w:shd w:val="clear" w:color="auto" w:fill="CDDDAC"/>
            <w:vAlign w:val="center"/>
          </w:tcPr>
          <w:p w:rsidR="009309B2" w:rsidRDefault="00A42E75">
            <w:pPr>
              <w:numPr>
                <w:ilvl w:val="0"/>
                <w:numId w:val="12"/>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Sikap dan ahlak</w:t>
            </w:r>
          </w:p>
          <w:p w:rsidR="009309B2" w:rsidRDefault="00A42E75">
            <w:pPr>
              <w:numPr>
                <w:ilvl w:val="0"/>
                <w:numId w:val="12"/>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Keaktifan</w:t>
            </w:r>
          </w:p>
          <w:p w:rsidR="009309B2" w:rsidRDefault="00A42E75">
            <w:pPr>
              <w:numPr>
                <w:ilvl w:val="0"/>
                <w:numId w:val="12"/>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Pengetahuan </w:t>
            </w:r>
          </w:p>
          <w:p w:rsidR="009309B2" w:rsidRDefault="009309B2">
            <w:pPr>
              <w:spacing w:after="0" w:line="240" w:lineRule="auto"/>
              <w:jc w:val="both"/>
              <w:rPr>
                <w:rFonts w:ascii="Times New Roman" w:eastAsia="Times New Roman" w:hAnsi="Times New Roman" w:cs="Times New Roman"/>
                <w:color w:val="000000"/>
                <w:sz w:val="24"/>
                <w:szCs w:val="24"/>
              </w:rPr>
            </w:pPr>
          </w:p>
        </w:tc>
        <w:tc>
          <w:tcPr>
            <w:tcW w:w="1170" w:type="dxa"/>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100 menit</w:t>
            </w:r>
          </w:p>
        </w:tc>
        <w:tc>
          <w:tcPr>
            <w:tcW w:w="2250" w:type="dxa"/>
            <w:tcBorders>
              <w:top w:val="nil"/>
              <w:left w:val="nil"/>
              <w:bottom w:val="single" w:sz="8" w:space="0" w:color="000000"/>
              <w:right w:val="single" w:sz="8" w:space="0" w:color="000000"/>
            </w:tcBorders>
            <w:shd w:val="clear" w:color="auto" w:fill="CDDDAC"/>
            <w:vAlign w:val="center"/>
          </w:tcPr>
          <w:p w:rsidR="009309B2" w:rsidRDefault="00A42E75">
            <w:pPr>
              <w:numPr>
                <w:ilvl w:val="0"/>
                <w:numId w:val="29"/>
              </w:numPr>
              <w:pBdr>
                <w:top w:val="nil"/>
                <w:left w:val="nil"/>
                <w:bottom w:val="nil"/>
                <w:right w:val="nil"/>
                <w:between w:val="nil"/>
              </w:pBdr>
              <w:tabs>
                <w:tab w:val="left" w:pos="381"/>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Menjawab soal yang berkaitan dengan materi</w:t>
            </w:r>
          </w:p>
          <w:p w:rsidR="009309B2" w:rsidRDefault="00A42E75">
            <w:pPr>
              <w:numPr>
                <w:ilvl w:val="0"/>
                <w:numId w:val="29"/>
              </w:numPr>
              <w:pBdr>
                <w:top w:val="nil"/>
                <w:left w:val="nil"/>
                <w:bottom w:val="nil"/>
                <w:right w:val="nil"/>
                <w:between w:val="nil"/>
              </w:pBdr>
              <w:tabs>
                <w:tab w:val="left" w:pos="381"/>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Menjelaskan dasar pemikiran atas beberapa pertanyaan/mini kuis</w:t>
            </w:r>
          </w:p>
          <w:p w:rsidR="009309B2" w:rsidRDefault="00A42E75">
            <w:pPr>
              <w:numPr>
                <w:ilvl w:val="0"/>
                <w:numId w:val="29"/>
              </w:numPr>
              <w:pBdr>
                <w:top w:val="nil"/>
                <w:left w:val="nil"/>
                <w:bottom w:val="nil"/>
                <w:right w:val="nil"/>
                <w:between w:val="nil"/>
              </w:pBdr>
              <w:tabs>
                <w:tab w:val="left" w:pos="381"/>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Membuat resume pembelajaran untuk materi tersebut</w:t>
            </w:r>
          </w:p>
          <w:p w:rsidR="009309B2" w:rsidRDefault="00A42E75">
            <w:pPr>
              <w:numPr>
                <w:ilvl w:val="0"/>
                <w:numId w:val="29"/>
              </w:numPr>
              <w:pBdr>
                <w:top w:val="nil"/>
                <w:left w:val="nil"/>
                <w:bottom w:val="nil"/>
                <w:right w:val="nil"/>
                <w:between w:val="nil"/>
              </w:pBdr>
              <w:tabs>
                <w:tab w:val="left" w:pos="381"/>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Mendengarkan dan klarifikasi bahan kajian</w:t>
            </w:r>
          </w:p>
        </w:tc>
        <w:tc>
          <w:tcPr>
            <w:tcW w:w="1260" w:type="dxa"/>
            <w:tcBorders>
              <w:top w:val="single" w:sz="8" w:space="0" w:color="000000"/>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1,3,4</w:t>
            </w:r>
          </w:p>
        </w:tc>
        <w:tc>
          <w:tcPr>
            <w:tcW w:w="2340" w:type="dxa"/>
            <w:tcBorders>
              <w:top w:val="nil"/>
              <w:left w:val="nil"/>
              <w:bottom w:val="single" w:sz="8" w:space="0" w:color="000000"/>
              <w:right w:val="single" w:sz="8" w:space="0" w:color="000000"/>
            </w:tcBorders>
            <w:shd w:val="clear" w:color="auto" w:fill="CDDDAC"/>
            <w:vAlign w:val="center"/>
          </w:tcPr>
          <w:p w:rsidR="009309B2" w:rsidRDefault="00A42E75">
            <w:pPr>
              <w:numPr>
                <w:ilvl w:val="0"/>
                <w:numId w:val="30"/>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Hadir tepat waktu, menyimak materi dengan baik, berlaku sopan</w:t>
            </w:r>
          </w:p>
          <w:p w:rsidR="009309B2" w:rsidRDefault="00A42E75">
            <w:pPr>
              <w:numPr>
                <w:ilvl w:val="0"/>
                <w:numId w:val="30"/>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Berpartisipasi di kelas saat materi (bertanya/menjawab)</w:t>
            </w:r>
          </w:p>
          <w:p w:rsidR="009309B2" w:rsidRDefault="00A42E75">
            <w:pPr>
              <w:numPr>
                <w:ilvl w:val="0"/>
                <w:numId w:val="30"/>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Ketepatan jawaban pada mini kuis</w:t>
            </w:r>
          </w:p>
          <w:p w:rsidR="009309B2" w:rsidRDefault="009309B2">
            <w:pPr>
              <w:spacing w:after="0" w:line="240" w:lineRule="auto"/>
              <w:jc w:val="both"/>
              <w:rPr>
                <w:rFonts w:ascii="Times New Roman" w:eastAsia="Times New Roman" w:hAnsi="Times New Roman" w:cs="Times New Roman"/>
                <w:color w:val="000000"/>
                <w:sz w:val="24"/>
                <w:szCs w:val="24"/>
              </w:rPr>
            </w:pPr>
          </w:p>
        </w:tc>
        <w:tc>
          <w:tcPr>
            <w:tcW w:w="900" w:type="dxa"/>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09B2">
        <w:trPr>
          <w:trHeight w:val="330"/>
        </w:trPr>
        <w:tc>
          <w:tcPr>
            <w:tcW w:w="1017" w:type="dxa"/>
            <w:tcBorders>
              <w:top w:val="nil"/>
              <w:left w:val="single" w:sz="8" w:space="0" w:color="000000"/>
              <w:bottom w:val="single" w:sz="8" w:space="0" w:color="000000"/>
              <w:right w:val="single" w:sz="8" w:space="0" w:color="000000"/>
            </w:tcBorders>
            <w:shd w:val="clear" w:color="auto" w:fill="9BBB59"/>
            <w:vAlign w:val="center"/>
          </w:tcPr>
          <w:p w:rsidR="009309B2" w:rsidRDefault="00A42E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10</w:t>
            </w:r>
          </w:p>
        </w:tc>
        <w:tc>
          <w:tcPr>
            <w:tcW w:w="2133" w:type="dxa"/>
            <w:gridSpan w:val="3"/>
            <w:tcBorders>
              <w:top w:val="single" w:sz="8" w:space="0" w:color="000000"/>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beberapa aspek gangguan pada hati    </w:t>
            </w:r>
          </w:p>
        </w:tc>
        <w:tc>
          <w:tcPr>
            <w:tcW w:w="2430" w:type="dxa"/>
            <w:tcBorders>
              <w:top w:val="nil"/>
              <w:left w:val="nil"/>
              <w:bottom w:val="single" w:sz="8" w:space="0" w:color="000000"/>
              <w:right w:val="single" w:sz="8" w:space="0" w:color="000000"/>
            </w:tcBorders>
            <w:shd w:val="clear" w:color="auto" w:fill="E6EED5"/>
            <w:vAlign w:val="center"/>
          </w:tcPr>
          <w:p w:rsidR="009309B2" w:rsidRDefault="00A42E75">
            <w:pPr>
              <w:numPr>
                <w:ilvl w:val="2"/>
                <w:numId w:val="3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Definisi penyakit Hepatitis dan Serosis Hati, </w:t>
            </w:r>
          </w:p>
          <w:p w:rsidR="009309B2" w:rsidRDefault="00A42E75">
            <w:pPr>
              <w:numPr>
                <w:ilvl w:val="2"/>
                <w:numId w:val="3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Etiologi dari Hepatitis dan Serosis Hati,</w:t>
            </w:r>
          </w:p>
          <w:p w:rsidR="009309B2" w:rsidRDefault="00A42E75">
            <w:pPr>
              <w:numPr>
                <w:ilvl w:val="2"/>
                <w:numId w:val="3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Manifestasi klinis dari Hepatitis dan Serosis Hati, </w:t>
            </w:r>
          </w:p>
          <w:p w:rsidR="009309B2" w:rsidRDefault="00A42E75">
            <w:pPr>
              <w:numPr>
                <w:ilvl w:val="2"/>
                <w:numId w:val="3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Patogenesis dari Hepatitis dan Serosis Hati</w:t>
            </w:r>
          </w:p>
        </w:tc>
        <w:tc>
          <w:tcPr>
            <w:tcW w:w="1350" w:type="dxa"/>
            <w:gridSpan w:val="2"/>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Ceramah, Interaktif tanya jawab dosen-mahasiswa </w:t>
            </w:r>
          </w:p>
        </w:tc>
        <w:tc>
          <w:tcPr>
            <w:tcW w:w="171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Aplikasi ZOOM/Google meet</w:t>
            </w:r>
          </w:p>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Video interaktif/ Kalam</w:t>
            </w:r>
          </w:p>
          <w:p w:rsidR="009309B2" w:rsidRDefault="009309B2">
            <w:pPr>
              <w:spacing w:after="0" w:line="240" w:lineRule="auto"/>
              <w:jc w:val="both"/>
              <w:rPr>
                <w:rFonts w:ascii="Times New Roman" w:eastAsia="Times New Roman" w:hAnsi="Times New Roman" w:cs="Times New Roman"/>
                <w:color w:val="000000"/>
                <w:sz w:val="24"/>
                <w:szCs w:val="24"/>
              </w:rPr>
            </w:pPr>
          </w:p>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Ceramah, Interaktif  tanya jawab dosen-mahasiswa </w:t>
            </w:r>
          </w:p>
        </w:tc>
        <w:tc>
          <w:tcPr>
            <w:tcW w:w="1890" w:type="dxa"/>
            <w:tcBorders>
              <w:top w:val="single" w:sz="8" w:space="0" w:color="000000"/>
              <w:left w:val="nil"/>
              <w:bottom w:val="single" w:sz="8" w:space="0" w:color="000000"/>
              <w:right w:val="single" w:sz="8" w:space="0" w:color="000000"/>
            </w:tcBorders>
            <w:shd w:val="clear" w:color="auto" w:fill="E6EED5"/>
            <w:vAlign w:val="center"/>
          </w:tcPr>
          <w:p w:rsidR="009309B2" w:rsidRDefault="00A42E75">
            <w:pPr>
              <w:numPr>
                <w:ilvl w:val="0"/>
                <w:numId w:val="2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Sikap dan ahlak</w:t>
            </w:r>
          </w:p>
          <w:p w:rsidR="009309B2" w:rsidRDefault="00A42E75">
            <w:pPr>
              <w:numPr>
                <w:ilvl w:val="0"/>
                <w:numId w:val="2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Keaktifan</w:t>
            </w:r>
          </w:p>
          <w:p w:rsidR="009309B2" w:rsidRDefault="00A42E75">
            <w:pPr>
              <w:numPr>
                <w:ilvl w:val="0"/>
                <w:numId w:val="2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Pengetahuan </w:t>
            </w:r>
          </w:p>
          <w:p w:rsidR="009309B2" w:rsidRDefault="009309B2">
            <w:pPr>
              <w:spacing w:after="0" w:line="240" w:lineRule="auto"/>
              <w:jc w:val="both"/>
              <w:rPr>
                <w:rFonts w:ascii="Times New Roman" w:eastAsia="Times New Roman" w:hAnsi="Times New Roman" w:cs="Times New Roman"/>
                <w:color w:val="000000"/>
                <w:sz w:val="24"/>
                <w:szCs w:val="24"/>
              </w:rPr>
            </w:pPr>
          </w:p>
        </w:tc>
        <w:tc>
          <w:tcPr>
            <w:tcW w:w="117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100 menit</w:t>
            </w:r>
          </w:p>
        </w:tc>
        <w:tc>
          <w:tcPr>
            <w:tcW w:w="2250" w:type="dxa"/>
            <w:tcBorders>
              <w:top w:val="nil"/>
              <w:left w:val="nil"/>
              <w:bottom w:val="single" w:sz="8" w:space="0" w:color="000000"/>
              <w:right w:val="single" w:sz="8" w:space="0" w:color="000000"/>
            </w:tcBorders>
            <w:shd w:val="clear" w:color="auto" w:fill="E6EED5"/>
            <w:vAlign w:val="center"/>
          </w:tcPr>
          <w:p w:rsidR="009309B2" w:rsidRDefault="00A42E75">
            <w:pPr>
              <w:numPr>
                <w:ilvl w:val="0"/>
                <w:numId w:val="22"/>
              </w:numPr>
              <w:pBdr>
                <w:top w:val="nil"/>
                <w:left w:val="nil"/>
                <w:bottom w:val="nil"/>
                <w:right w:val="nil"/>
                <w:between w:val="nil"/>
              </w:pBdr>
              <w:tabs>
                <w:tab w:val="left" w:pos="381"/>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Menjawab soal yang berkaitan dengan materi</w:t>
            </w:r>
          </w:p>
          <w:p w:rsidR="009309B2" w:rsidRDefault="00A42E75">
            <w:pPr>
              <w:numPr>
                <w:ilvl w:val="0"/>
                <w:numId w:val="22"/>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Menjelaskan dasar pemikiran atas beberapa pertanyaan/mini kuis</w:t>
            </w:r>
          </w:p>
          <w:p w:rsidR="009309B2" w:rsidRDefault="00A42E75">
            <w:pPr>
              <w:numPr>
                <w:ilvl w:val="0"/>
                <w:numId w:val="22"/>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Membuat resume pembelajaran untuk materi tersebut</w:t>
            </w:r>
          </w:p>
          <w:p w:rsidR="009309B2" w:rsidRDefault="00A42E75">
            <w:pPr>
              <w:numPr>
                <w:ilvl w:val="0"/>
                <w:numId w:val="22"/>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Mendengarkan dan klarifikasi bahan kajian</w:t>
            </w:r>
          </w:p>
        </w:tc>
        <w:tc>
          <w:tcPr>
            <w:tcW w:w="1260" w:type="dxa"/>
            <w:tcBorders>
              <w:top w:val="single" w:sz="8" w:space="0" w:color="000000"/>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w:t>
            </w:r>
          </w:p>
        </w:tc>
        <w:tc>
          <w:tcPr>
            <w:tcW w:w="2340" w:type="dxa"/>
            <w:tcBorders>
              <w:top w:val="nil"/>
              <w:left w:val="nil"/>
              <w:bottom w:val="single" w:sz="8" w:space="0" w:color="000000"/>
              <w:right w:val="single" w:sz="8" w:space="0" w:color="000000"/>
            </w:tcBorders>
            <w:shd w:val="clear" w:color="auto" w:fill="E6EED5"/>
            <w:vAlign w:val="center"/>
          </w:tcPr>
          <w:p w:rsidR="009309B2" w:rsidRDefault="00A42E75">
            <w:pPr>
              <w:numPr>
                <w:ilvl w:val="0"/>
                <w:numId w:val="23"/>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Hadir tepat waktu, menyimak materi dengan baik, berlaku sopan</w:t>
            </w:r>
          </w:p>
          <w:p w:rsidR="009309B2" w:rsidRDefault="00A42E75">
            <w:pPr>
              <w:numPr>
                <w:ilvl w:val="0"/>
                <w:numId w:val="23"/>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Berpartisipasi di kelas saat materi (bertanya/menjawab)</w:t>
            </w:r>
          </w:p>
          <w:p w:rsidR="009309B2" w:rsidRDefault="00A42E75">
            <w:pPr>
              <w:numPr>
                <w:ilvl w:val="0"/>
                <w:numId w:val="23"/>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Ketepatan jawaban pada mini kuis</w:t>
            </w:r>
          </w:p>
          <w:p w:rsidR="009309B2" w:rsidRDefault="009309B2">
            <w:pPr>
              <w:spacing w:after="0" w:line="240" w:lineRule="auto"/>
              <w:jc w:val="both"/>
              <w:rPr>
                <w:rFonts w:ascii="Times New Roman" w:eastAsia="Times New Roman" w:hAnsi="Times New Roman" w:cs="Times New Roman"/>
                <w:color w:val="000000"/>
                <w:sz w:val="24"/>
                <w:szCs w:val="24"/>
              </w:rPr>
            </w:pPr>
          </w:p>
        </w:tc>
        <w:tc>
          <w:tcPr>
            <w:tcW w:w="90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09B2">
        <w:trPr>
          <w:trHeight w:val="330"/>
        </w:trPr>
        <w:tc>
          <w:tcPr>
            <w:tcW w:w="1017" w:type="dxa"/>
            <w:tcBorders>
              <w:top w:val="nil"/>
              <w:left w:val="single" w:sz="8" w:space="0" w:color="000000"/>
              <w:bottom w:val="single" w:sz="8" w:space="0" w:color="000000"/>
              <w:right w:val="single" w:sz="8" w:space="0" w:color="000000"/>
            </w:tcBorders>
            <w:shd w:val="clear" w:color="auto" w:fill="9BBB59"/>
            <w:vAlign w:val="center"/>
          </w:tcPr>
          <w:p w:rsidR="009309B2" w:rsidRDefault="00A42E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w:t>
            </w:r>
          </w:p>
        </w:tc>
        <w:tc>
          <w:tcPr>
            <w:tcW w:w="2133" w:type="dxa"/>
            <w:gridSpan w:val="3"/>
            <w:tcBorders>
              <w:top w:val="single" w:sz="8" w:space="0" w:color="000000"/>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beberapa aspek gangguan pada sistem perkemihan    </w:t>
            </w:r>
          </w:p>
        </w:tc>
        <w:tc>
          <w:tcPr>
            <w:tcW w:w="2430" w:type="dxa"/>
            <w:tcBorders>
              <w:top w:val="nil"/>
              <w:left w:val="nil"/>
              <w:bottom w:val="single" w:sz="8" w:space="0" w:color="000000"/>
              <w:right w:val="single" w:sz="8" w:space="0" w:color="000000"/>
            </w:tcBorders>
            <w:shd w:val="clear" w:color="auto" w:fill="CDDDAC"/>
            <w:vAlign w:val="center"/>
          </w:tcPr>
          <w:p w:rsidR="009309B2" w:rsidRDefault="00A42E75">
            <w:pPr>
              <w:numPr>
                <w:ilvl w:val="2"/>
                <w:numId w:val="24"/>
              </w:numPr>
              <w:pBdr>
                <w:top w:val="nil"/>
                <w:left w:val="nil"/>
                <w:bottom w:val="nil"/>
                <w:right w:val="nil"/>
                <w:between w:val="nil"/>
              </w:pBdr>
              <w:spacing w:after="0" w:line="240" w:lineRule="auto"/>
              <w:ind w:left="3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Definisi penyakit Gagal Ginjal Akut dan kronik, Infeksi Saluran Kemih, dan BPH; </w:t>
            </w:r>
          </w:p>
          <w:p w:rsidR="009309B2" w:rsidRDefault="00A42E75">
            <w:pPr>
              <w:numPr>
                <w:ilvl w:val="2"/>
                <w:numId w:val="24"/>
              </w:numPr>
              <w:pBdr>
                <w:top w:val="nil"/>
                <w:left w:val="nil"/>
                <w:bottom w:val="nil"/>
                <w:right w:val="nil"/>
                <w:between w:val="nil"/>
              </w:pBdr>
              <w:spacing w:after="0" w:line="240" w:lineRule="auto"/>
              <w:ind w:left="3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Etiologi dari Gagal Ginjal Akut dan kronik, Infeksi Saluran Kemih, dan BPH; </w:t>
            </w:r>
          </w:p>
          <w:p w:rsidR="009309B2" w:rsidRDefault="00A42E75">
            <w:pPr>
              <w:numPr>
                <w:ilvl w:val="2"/>
                <w:numId w:val="24"/>
              </w:numPr>
              <w:pBdr>
                <w:top w:val="nil"/>
                <w:left w:val="nil"/>
                <w:bottom w:val="nil"/>
                <w:right w:val="nil"/>
                <w:between w:val="nil"/>
              </w:pBdr>
              <w:spacing w:after="0" w:line="240" w:lineRule="auto"/>
              <w:ind w:left="3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Manifestasi klinis dari  Gagal Ginjal Akut dan kronik, Infeksi Saluran Kemih, dan BPH; </w:t>
            </w:r>
          </w:p>
          <w:p w:rsidR="009309B2" w:rsidRDefault="00A42E75">
            <w:pPr>
              <w:numPr>
                <w:ilvl w:val="2"/>
                <w:numId w:val="24"/>
              </w:numPr>
              <w:pBdr>
                <w:top w:val="nil"/>
                <w:left w:val="nil"/>
                <w:bottom w:val="nil"/>
                <w:right w:val="nil"/>
                <w:between w:val="nil"/>
              </w:pBdr>
              <w:spacing w:after="0" w:line="240" w:lineRule="auto"/>
              <w:ind w:left="3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Patogenesi</w:t>
            </w:r>
            <w:r>
              <w:rPr>
                <w:rFonts w:ascii="Times New Roman" w:eastAsia="Times New Roman" w:hAnsi="Times New Roman" w:cs="Times New Roman"/>
                <w:color w:val="000000"/>
                <w:sz w:val="24"/>
                <w:szCs w:val="24"/>
              </w:rPr>
              <w:t>s dari  Gagal Ginjal Akut dan kronik, Infeksi Saluran Kemih, dan BPH</w:t>
            </w:r>
          </w:p>
        </w:tc>
        <w:tc>
          <w:tcPr>
            <w:tcW w:w="1350" w:type="dxa"/>
            <w:gridSpan w:val="2"/>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Ceramah, Interaktif tanya jawab dosen-mahasiswa </w:t>
            </w:r>
          </w:p>
        </w:tc>
        <w:tc>
          <w:tcPr>
            <w:tcW w:w="1710" w:type="dxa"/>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Aplikasi ZOOM/Google meet</w:t>
            </w:r>
          </w:p>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Video interaktif/ Kalam</w:t>
            </w:r>
          </w:p>
          <w:p w:rsidR="009309B2" w:rsidRDefault="009309B2">
            <w:pPr>
              <w:spacing w:after="0" w:line="240" w:lineRule="auto"/>
              <w:jc w:val="both"/>
              <w:rPr>
                <w:rFonts w:ascii="Times New Roman" w:eastAsia="Times New Roman" w:hAnsi="Times New Roman" w:cs="Times New Roman"/>
                <w:color w:val="000000"/>
                <w:sz w:val="24"/>
                <w:szCs w:val="24"/>
              </w:rPr>
            </w:pPr>
          </w:p>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Ceramah, Interaktif  tanya jawab </w:t>
            </w:r>
            <w:r>
              <w:rPr>
                <w:rFonts w:ascii="Times New Roman" w:eastAsia="Times New Roman" w:hAnsi="Times New Roman" w:cs="Times New Roman"/>
                <w:color w:val="000000"/>
                <w:sz w:val="24"/>
                <w:szCs w:val="24"/>
              </w:rPr>
              <w:lastRenderedPageBreak/>
              <w:t>dosen-mahasiswa </w:t>
            </w:r>
          </w:p>
        </w:tc>
        <w:tc>
          <w:tcPr>
            <w:tcW w:w="1890" w:type="dxa"/>
            <w:tcBorders>
              <w:top w:val="single" w:sz="8" w:space="0" w:color="000000"/>
              <w:left w:val="nil"/>
              <w:bottom w:val="single" w:sz="8" w:space="0" w:color="000000"/>
              <w:right w:val="single" w:sz="8" w:space="0" w:color="000000"/>
            </w:tcBorders>
            <w:shd w:val="clear" w:color="auto" w:fill="CDDDAC"/>
            <w:vAlign w:val="center"/>
          </w:tcPr>
          <w:p w:rsidR="009309B2" w:rsidRDefault="00A42E75">
            <w:pPr>
              <w:numPr>
                <w:ilvl w:val="0"/>
                <w:numId w:val="25"/>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Sikap dan ahlak</w:t>
            </w:r>
          </w:p>
          <w:p w:rsidR="009309B2" w:rsidRDefault="00A42E75">
            <w:pPr>
              <w:numPr>
                <w:ilvl w:val="0"/>
                <w:numId w:val="25"/>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Keaktifan</w:t>
            </w:r>
          </w:p>
          <w:p w:rsidR="009309B2" w:rsidRDefault="00A42E75">
            <w:pPr>
              <w:numPr>
                <w:ilvl w:val="0"/>
                <w:numId w:val="25"/>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Pengetahuan </w:t>
            </w:r>
          </w:p>
          <w:p w:rsidR="009309B2" w:rsidRDefault="009309B2">
            <w:pPr>
              <w:spacing w:after="0" w:line="240" w:lineRule="auto"/>
              <w:jc w:val="both"/>
              <w:rPr>
                <w:rFonts w:ascii="Times New Roman" w:eastAsia="Times New Roman" w:hAnsi="Times New Roman" w:cs="Times New Roman"/>
                <w:color w:val="000000"/>
                <w:sz w:val="24"/>
                <w:szCs w:val="24"/>
              </w:rPr>
            </w:pPr>
          </w:p>
        </w:tc>
        <w:tc>
          <w:tcPr>
            <w:tcW w:w="1170" w:type="dxa"/>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100 menit</w:t>
            </w:r>
          </w:p>
        </w:tc>
        <w:tc>
          <w:tcPr>
            <w:tcW w:w="2250" w:type="dxa"/>
            <w:tcBorders>
              <w:top w:val="nil"/>
              <w:left w:val="nil"/>
              <w:bottom w:val="single" w:sz="8" w:space="0" w:color="000000"/>
              <w:right w:val="single" w:sz="8" w:space="0" w:color="000000"/>
            </w:tcBorders>
            <w:shd w:val="clear" w:color="auto" w:fill="CDDDAC"/>
            <w:vAlign w:val="center"/>
          </w:tcPr>
          <w:p w:rsidR="009309B2" w:rsidRDefault="00A42E75">
            <w:pPr>
              <w:numPr>
                <w:ilvl w:val="0"/>
                <w:numId w:val="26"/>
              </w:numPr>
              <w:pBdr>
                <w:top w:val="nil"/>
                <w:left w:val="nil"/>
                <w:bottom w:val="nil"/>
                <w:right w:val="nil"/>
                <w:between w:val="nil"/>
              </w:pBdr>
              <w:tabs>
                <w:tab w:val="left" w:pos="381"/>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Menjawab soal yang berkaitan dengan materi</w:t>
            </w:r>
          </w:p>
          <w:p w:rsidR="009309B2" w:rsidRDefault="00A42E75">
            <w:pPr>
              <w:numPr>
                <w:ilvl w:val="0"/>
                <w:numId w:val="26"/>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Menjelaskan dasar pemikiran atas beberapa pertanyaan/mini kuis</w:t>
            </w:r>
          </w:p>
          <w:p w:rsidR="009309B2" w:rsidRDefault="00A42E75">
            <w:pPr>
              <w:numPr>
                <w:ilvl w:val="0"/>
                <w:numId w:val="26"/>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Membuat resume pembelajaran </w:t>
            </w:r>
            <w:r>
              <w:rPr>
                <w:rFonts w:ascii="Times New Roman" w:eastAsia="Times New Roman" w:hAnsi="Times New Roman" w:cs="Times New Roman"/>
                <w:color w:val="000000"/>
                <w:sz w:val="24"/>
                <w:szCs w:val="24"/>
              </w:rPr>
              <w:lastRenderedPageBreak/>
              <w:t>untuk materi tersebut</w:t>
            </w:r>
          </w:p>
          <w:p w:rsidR="009309B2" w:rsidRDefault="00A42E75">
            <w:pPr>
              <w:numPr>
                <w:ilvl w:val="0"/>
                <w:numId w:val="26"/>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Mendengarkan dan klarifikasi bahan kajian</w:t>
            </w:r>
          </w:p>
        </w:tc>
        <w:tc>
          <w:tcPr>
            <w:tcW w:w="1260" w:type="dxa"/>
            <w:tcBorders>
              <w:top w:val="single" w:sz="8" w:space="0" w:color="000000"/>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2,3,4</w:t>
            </w:r>
          </w:p>
        </w:tc>
        <w:tc>
          <w:tcPr>
            <w:tcW w:w="2340" w:type="dxa"/>
            <w:tcBorders>
              <w:top w:val="nil"/>
              <w:left w:val="nil"/>
              <w:bottom w:val="single" w:sz="8" w:space="0" w:color="000000"/>
              <w:right w:val="single" w:sz="8" w:space="0" w:color="000000"/>
            </w:tcBorders>
            <w:shd w:val="clear" w:color="auto" w:fill="CDDDAC"/>
            <w:vAlign w:val="center"/>
          </w:tcPr>
          <w:p w:rsidR="009309B2" w:rsidRDefault="00A42E75">
            <w:pPr>
              <w:numPr>
                <w:ilvl w:val="0"/>
                <w:numId w:val="27"/>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Hadir tepat waktu, menyimak materi dengan baik, berlaku sopan</w:t>
            </w:r>
          </w:p>
          <w:p w:rsidR="009309B2" w:rsidRDefault="00A42E75">
            <w:pPr>
              <w:numPr>
                <w:ilvl w:val="0"/>
                <w:numId w:val="27"/>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Berpartisipasi di kelas saat materi (bertanya/menjawab)</w:t>
            </w:r>
          </w:p>
          <w:p w:rsidR="009309B2" w:rsidRDefault="00A42E75">
            <w:pPr>
              <w:numPr>
                <w:ilvl w:val="0"/>
                <w:numId w:val="27"/>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Ketepatan jawaban pada mini kuis</w:t>
            </w:r>
          </w:p>
          <w:p w:rsidR="009309B2" w:rsidRDefault="009309B2">
            <w:pPr>
              <w:spacing w:after="0" w:line="240" w:lineRule="auto"/>
              <w:jc w:val="both"/>
              <w:rPr>
                <w:rFonts w:ascii="Times New Roman" w:eastAsia="Times New Roman" w:hAnsi="Times New Roman" w:cs="Times New Roman"/>
                <w:color w:val="000000"/>
                <w:sz w:val="24"/>
                <w:szCs w:val="24"/>
              </w:rPr>
            </w:pPr>
          </w:p>
        </w:tc>
        <w:tc>
          <w:tcPr>
            <w:tcW w:w="900" w:type="dxa"/>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r>
      <w:tr w:rsidR="009309B2">
        <w:trPr>
          <w:trHeight w:val="330"/>
        </w:trPr>
        <w:tc>
          <w:tcPr>
            <w:tcW w:w="1017" w:type="dxa"/>
            <w:tcBorders>
              <w:top w:val="nil"/>
              <w:left w:val="single" w:sz="8" w:space="0" w:color="000000"/>
              <w:bottom w:val="single" w:sz="8" w:space="0" w:color="000000"/>
              <w:right w:val="single" w:sz="8" w:space="0" w:color="000000"/>
            </w:tcBorders>
            <w:shd w:val="clear" w:color="auto" w:fill="9BBB59"/>
            <w:vAlign w:val="center"/>
          </w:tcPr>
          <w:p w:rsidR="009309B2" w:rsidRDefault="00A42E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w:t>
            </w:r>
          </w:p>
        </w:tc>
        <w:tc>
          <w:tcPr>
            <w:tcW w:w="2133" w:type="dxa"/>
            <w:gridSpan w:val="3"/>
            <w:tcBorders>
              <w:top w:val="single" w:sz="8" w:space="0" w:color="000000"/>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beberapa aspek gangguan pada sistem endokrin     </w:t>
            </w:r>
          </w:p>
        </w:tc>
        <w:tc>
          <w:tcPr>
            <w:tcW w:w="2430" w:type="dxa"/>
            <w:tcBorders>
              <w:top w:val="nil"/>
              <w:left w:val="nil"/>
              <w:bottom w:val="single" w:sz="8" w:space="0" w:color="000000"/>
              <w:right w:val="single" w:sz="8" w:space="0" w:color="000000"/>
            </w:tcBorders>
            <w:shd w:val="clear" w:color="auto" w:fill="E6EED5"/>
            <w:vAlign w:val="center"/>
          </w:tcPr>
          <w:p w:rsidR="009309B2" w:rsidRDefault="00A42E75">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Definisi penyakit Diabetes Mellitus, Hipotiroidisme, dan Osteoporosis; </w:t>
            </w:r>
          </w:p>
          <w:p w:rsidR="009309B2" w:rsidRDefault="00A42E75">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Etiologi dari Diabetes Mellitus, Hipotiroidisme, dan Osteoporosis; </w:t>
            </w:r>
          </w:p>
          <w:p w:rsidR="009309B2" w:rsidRDefault="00A42E75">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Manifestasi klinis dari  Diabetes Mellitus, Hipotiroidisme, dan Osteoporosis; </w:t>
            </w:r>
          </w:p>
          <w:p w:rsidR="009309B2" w:rsidRDefault="00A42E75">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Patogenesis dari  Diabetes Mellitus,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Hipotiroidisme, dan Osteoporosis</w:t>
            </w:r>
          </w:p>
        </w:tc>
        <w:tc>
          <w:tcPr>
            <w:tcW w:w="1350" w:type="dxa"/>
            <w:gridSpan w:val="2"/>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Ceramah, Interaktif tanya jawab dosen-mahasiswa </w:t>
            </w:r>
          </w:p>
        </w:tc>
        <w:tc>
          <w:tcPr>
            <w:tcW w:w="171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Aplikasi ZOOM/Google meet</w:t>
            </w:r>
          </w:p>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Video interaktif/ Kalam</w:t>
            </w:r>
          </w:p>
          <w:p w:rsidR="009309B2" w:rsidRDefault="009309B2">
            <w:pPr>
              <w:spacing w:after="0" w:line="240" w:lineRule="auto"/>
              <w:jc w:val="both"/>
              <w:rPr>
                <w:rFonts w:ascii="Times New Roman" w:eastAsia="Times New Roman" w:hAnsi="Times New Roman" w:cs="Times New Roman"/>
                <w:color w:val="000000"/>
                <w:sz w:val="24"/>
                <w:szCs w:val="24"/>
              </w:rPr>
            </w:pPr>
          </w:p>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Ceramah, Interaktif  tanya jawab dosen-mahasiswa </w:t>
            </w:r>
          </w:p>
        </w:tc>
        <w:tc>
          <w:tcPr>
            <w:tcW w:w="1890" w:type="dxa"/>
            <w:tcBorders>
              <w:top w:val="single" w:sz="8" w:space="0" w:color="000000"/>
              <w:left w:val="nil"/>
              <w:bottom w:val="single" w:sz="8" w:space="0" w:color="000000"/>
              <w:right w:val="single" w:sz="8" w:space="0" w:color="000000"/>
            </w:tcBorders>
            <w:shd w:val="clear" w:color="auto" w:fill="E6EED5"/>
            <w:vAlign w:val="center"/>
          </w:tcPr>
          <w:p w:rsidR="009309B2" w:rsidRDefault="00A42E75">
            <w:pPr>
              <w:numPr>
                <w:ilvl w:val="0"/>
                <w:numId w:val="46"/>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Sikap dan ahlak</w:t>
            </w:r>
          </w:p>
          <w:p w:rsidR="009309B2" w:rsidRDefault="00A42E75">
            <w:pPr>
              <w:numPr>
                <w:ilvl w:val="0"/>
                <w:numId w:val="46"/>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Keaktifan</w:t>
            </w:r>
          </w:p>
          <w:p w:rsidR="009309B2" w:rsidRDefault="00A42E75">
            <w:pPr>
              <w:numPr>
                <w:ilvl w:val="0"/>
                <w:numId w:val="46"/>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Pengetahuan </w:t>
            </w:r>
          </w:p>
          <w:p w:rsidR="009309B2" w:rsidRDefault="009309B2">
            <w:pPr>
              <w:spacing w:after="0" w:line="240" w:lineRule="auto"/>
              <w:jc w:val="both"/>
              <w:rPr>
                <w:rFonts w:ascii="Times New Roman" w:eastAsia="Times New Roman" w:hAnsi="Times New Roman" w:cs="Times New Roman"/>
                <w:color w:val="000000"/>
                <w:sz w:val="24"/>
                <w:szCs w:val="24"/>
              </w:rPr>
            </w:pPr>
          </w:p>
        </w:tc>
        <w:tc>
          <w:tcPr>
            <w:tcW w:w="117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100 menit</w:t>
            </w:r>
          </w:p>
        </w:tc>
        <w:tc>
          <w:tcPr>
            <w:tcW w:w="2250" w:type="dxa"/>
            <w:tcBorders>
              <w:top w:val="nil"/>
              <w:left w:val="nil"/>
              <w:bottom w:val="single" w:sz="8" w:space="0" w:color="000000"/>
              <w:right w:val="single" w:sz="8" w:space="0" w:color="000000"/>
            </w:tcBorders>
            <w:shd w:val="clear" w:color="auto" w:fill="E6EED5"/>
            <w:vAlign w:val="center"/>
          </w:tcPr>
          <w:p w:rsidR="009309B2" w:rsidRDefault="00A42E75">
            <w:pPr>
              <w:numPr>
                <w:ilvl w:val="0"/>
                <w:numId w:val="47"/>
              </w:numPr>
              <w:pBdr>
                <w:top w:val="nil"/>
                <w:left w:val="nil"/>
                <w:bottom w:val="nil"/>
                <w:right w:val="nil"/>
                <w:between w:val="nil"/>
              </w:pBdr>
              <w:tabs>
                <w:tab w:val="left" w:pos="381"/>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Menjawab soal yang berkaitan dengan materi</w:t>
            </w:r>
          </w:p>
          <w:p w:rsidR="009309B2" w:rsidRDefault="00A42E75">
            <w:pPr>
              <w:numPr>
                <w:ilvl w:val="0"/>
                <w:numId w:val="47"/>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Menjelaskan dasar pemikiran atas beberapa pertanyaan/mini kuis</w:t>
            </w:r>
          </w:p>
          <w:p w:rsidR="009309B2" w:rsidRDefault="00A42E75">
            <w:pPr>
              <w:numPr>
                <w:ilvl w:val="0"/>
                <w:numId w:val="47"/>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Membuat resume pembelajaran untuk materi tersebut</w:t>
            </w:r>
          </w:p>
          <w:p w:rsidR="009309B2" w:rsidRDefault="00A42E75">
            <w:pPr>
              <w:numPr>
                <w:ilvl w:val="0"/>
                <w:numId w:val="47"/>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Mendengarkan dan klarifikasi bahan kajian</w:t>
            </w:r>
          </w:p>
        </w:tc>
        <w:tc>
          <w:tcPr>
            <w:tcW w:w="1260" w:type="dxa"/>
            <w:tcBorders>
              <w:top w:val="single" w:sz="8" w:space="0" w:color="000000"/>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1,2,3,4</w:t>
            </w:r>
          </w:p>
        </w:tc>
        <w:tc>
          <w:tcPr>
            <w:tcW w:w="2340" w:type="dxa"/>
            <w:tcBorders>
              <w:top w:val="nil"/>
              <w:left w:val="nil"/>
              <w:bottom w:val="single" w:sz="8" w:space="0" w:color="000000"/>
              <w:right w:val="single" w:sz="8" w:space="0" w:color="000000"/>
            </w:tcBorders>
            <w:shd w:val="clear" w:color="auto" w:fill="E6EED5"/>
            <w:vAlign w:val="center"/>
          </w:tcPr>
          <w:p w:rsidR="009309B2" w:rsidRDefault="00A42E75">
            <w:pPr>
              <w:numPr>
                <w:ilvl w:val="0"/>
                <w:numId w:val="45"/>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Hadir tepat waktu, menyimak materi dengan baik, berlaku sopan</w:t>
            </w:r>
          </w:p>
          <w:p w:rsidR="009309B2" w:rsidRDefault="00A42E75">
            <w:pPr>
              <w:numPr>
                <w:ilvl w:val="0"/>
                <w:numId w:val="45"/>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Berpartisipasi di kelas saat materi (bertanya/menjawab)</w:t>
            </w:r>
          </w:p>
          <w:p w:rsidR="009309B2" w:rsidRDefault="00A42E75">
            <w:pPr>
              <w:numPr>
                <w:ilvl w:val="0"/>
                <w:numId w:val="45"/>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Ketepatan jawaban pada mini kuis</w:t>
            </w:r>
          </w:p>
          <w:p w:rsidR="009309B2" w:rsidRDefault="009309B2">
            <w:pPr>
              <w:spacing w:after="0" w:line="240" w:lineRule="auto"/>
              <w:jc w:val="both"/>
              <w:rPr>
                <w:rFonts w:ascii="Times New Roman" w:eastAsia="Times New Roman" w:hAnsi="Times New Roman" w:cs="Times New Roman"/>
                <w:color w:val="000000"/>
                <w:sz w:val="24"/>
                <w:szCs w:val="24"/>
              </w:rPr>
            </w:pPr>
          </w:p>
        </w:tc>
        <w:tc>
          <w:tcPr>
            <w:tcW w:w="90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09B2">
        <w:trPr>
          <w:trHeight w:val="330"/>
        </w:trPr>
        <w:tc>
          <w:tcPr>
            <w:tcW w:w="1017" w:type="dxa"/>
            <w:tcBorders>
              <w:top w:val="nil"/>
              <w:left w:val="single" w:sz="8" w:space="0" w:color="000000"/>
              <w:bottom w:val="single" w:sz="8" w:space="0" w:color="000000"/>
              <w:right w:val="single" w:sz="8" w:space="0" w:color="000000"/>
            </w:tcBorders>
            <w:shd w:val="clear" w:color="auto" w:fill="9BBB59"/>
            <w:vAlign w:val="center"/>
          </w:tcPr>
          <w:p w:rsidR="009309B2" w:rsidRDefault="00A42E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w:t>
            </w:r>
          </w:p>
        </w:tc>
        <w:tc>
          <w:tcPr>
            <w:tcW w:w="2133" w:type="dxa"/>
            <w:gridSpan w:val="3"/>
            <w:tcBorders>
              <w:top w:val="single" w:sz="8" w:space="0" w:color="000000"/>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beberapa aspek gangguan pada sistem saraf      </w:t>
            </w:r>
          </w:p>
        </w:tc>
        <w:tc>
          <w:tcPr>
            <w:tcW w:w="2430" w:type="dxa"/>
            <w:tcBorders>
              <w:top w:val="nil"/>
              <w:left w:val="nil"/>
              <w:bottom w:val="single" w:sz="8" w:space="0" w:color="000000"/>
              <w:right w:val="single" w:sz="8" w:space="0" w:color="000000"/>
            </w:tcBorders>
            <w:shd w:val="clear" w:color="auto" w:fill="CDDDAC"/>
            <w:vAlign w:val="center"/>
          </w:tcPr>
          <w:p w:rsidR="009309B2" w:rsidRDefault="00A42E75">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Definisi penyakit Epilepsi, Depresi, Headache dan Migren; </w:t>
            </w:r>
          </w:p>
          <w:p w:rsidR="009309B2" w:rsidRDefault="00A42E75">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Etiologi dari  Epilepsi, Depresi, Headache dan Migren; </w:t>
            </w:r>
          </w:p>
          <w:p w:rsidR="009309B2" w:rsidRDefault="00A42E75">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Manifestasi klinis dari Epilepsi, Depresi, Headache dan Migren; </w:t>
            </w:r>
          </w:p>
          <w:p w:rsidR="009309B2" w:rsidRDefault="00A42E75">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Patogenesis dari Epilepsi, Depresi, Headache dan Migren</w:t>
            </w:r>
          </w:p>
        </w:tc>
        <w:tc>
          <w:tcPr>
            <w:tcW w:w="1350" w:type="dxa"/>
            <w:gridSpan w:val="2"/>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Ceramah, Interaktif </w:t>
            </w:r>
            <w:r>
              <w:rPr>
                <w:rFonts w:ascii="Times New Roman" w:eastAsia="Times New Roman" w:hAnsi="Times New Roman" w:cs="Times New Roman"/>
                <w:color w:val="000000"/>
                <w:sz w:val="24"/>
                <w:szCs w:val="24"/>
              </w:rPr>
              <w:t>tanya jawab dosen-mahasiswa </w:t>
            </w:r>
          </w:p>
        </w:tc>
        <w:tc>
          <w:tcPr>
            <w:tcW w:w="1710" w:type="dxa"/>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Aplikasi ZOOM/Google meet</w:t>
            </w:r>
          </w:p>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Video interaktif/ Kalam</w:t>
            </w:r>
          </w:p>
          <w:p w:rsidR="009309B2" w:rsidRDefault="009309B2">
            <w:pPr>
              <w:spacing w:after="0" w:line="240" w:lineRule="auto"/>
              <w:jc w:val="both"/>
              <w:rPr>
                <w:rFonts w:ascii="Times New Roman" w:eastAsia="Times New Roman" w:hAnsi="Times New Roman" w:cs="Times New Roman"/>
                <w:color w:val="000000"/>
                <w:sz w:val="24"/>
                <w:szCs w:val="24"/>
              </w:rPr>
            </w:pPr>
          </w:p>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Ceramah, Interaktif  tanya jawab dosen-mahasiswa </w:t>
            </w:r>
          </w:p>
        </w:tc>
        <w:tc>
          <w:tcPr>
            <w:tcW w:w="1890" w:type="dxa"/>
            <w:tcBorders>
              <w:top w:val="single" w:sz="8" w:space="0" w:color="000000"/>
              <w:left w:val="nil"/>
              <w:bottom w:val="single" w:sz="8" w:space="0" w:color="000000"/>
              <w:right w:val="single" w:sz="8" w:space="0" w:color="000000"/>
            </w:tcBorders>
            <w:shd w:val="clear" w:color="auto" w:fill="CDDDAC"/>
            <w:vAlign w:val="center"/>
          </w:tcPr>
          <w:p w:rsidR="009309B2" w:rsidRDefault="00A42E75">
            <w:pPr>
              <w:numPr>
                <w:ilvl w:val="0"/>
                <w:numId w:val="33"/>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Sikap dan ahlak</w:t>
            </w:r>
          </w:p>
          <w:p w:rsidR="009309B2" w:rsidRDefault="00A42E75">
            <w:pPr>
              <w:numPr>
                <w:ilvl w:val="0"/>
                <w:numId w:val="33"/>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Keaktifan</w:t>
            </w:r>
          </w:p>
          <w:p w:rsidR="009309B2" w:rsidRDefault="00A42E75">
            <w:pPr>
              <w:numPr>
                <w:ilvl w:val="0"/>
                <w:numId w:val="33"/>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Pengetahuan </w:t>
            </w:r>
          </w:p>
          <w:p w:rsidR="009309B2" w:rsidRDefault="009309B2">
            <w:pPr>
              <w:spacing w:after="0" w:line="240" w:lineRule="auto"/>
              <w:jc w:val="both"/>
              <w:rPr>
                <w:rFonts w:ascii="Times New Roman" w:eastAsia="Times New Roman" w:hAnsi="Times New Roman" w:cs="Times New Roman"/>
                <w:color w:val="000000"/>
                <w:sz w:val="24"/>
                <w:szCs w:val="24"/>
              </w:rPr>
            </w:pPr>
          </w:p>
        </w:tc>
        <w:tc>
          <w:tcPr>
            <w:tcW w:w="1170" w:type="dxa"/>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100 menit</w:t>
            </w:r>
          </w:p>
        </w:tc>
        <w:tc>
          <w:tcPr>
            <w:tcW w:w="2250" w:type="dxa"/>
            <w:tcBorders>
              <w:top w:val="nil"/>
              <w:left w:val="nil"/>
              <w:bottom w:val="single" w:sz="8" w:space="0" w:color="000000"/>
              <w:right w:val="single" w:sz="8" w:space="0" w:color="000000"/>
            </w:tcBorders>
            <w:shd w:val="clear" w:color="auto" w:fill="CDDDAC"/>
            <w:vAlign w:val="center"/>
          </w:tcPr>
          <w:p w:rsidR="009309B2" w:rsidRDefault="00A42E75">
            <w:pPr>
              <w:numPr>
                <w:ilvl w:val="0"/>
                <w:numId w:val="34"/>
              </w:numPr>
              <w:pBdr>
                <w:top w:val="nil"/>
                <w:left w:val="nil"/>
                <w:bottom w:val="nil"/>
                <w:right w:val="nil"/>
                <w:between w:val="nil"/>
              </w:pBdr>
              <w:tabs>
                <w:tab w:val="left" w:pos="381"/>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Menjawab soal yang berkaitan dengan materi</w:t>
            </w:r>
          </w:p>
          <w:p w:rsidR="009309B2" w:rsidRDefault="00A42E75">
            <w:pPr>
              <w:numPr>
                <w:ilvl w:val="0"/>
                <w:numId w:val="34"/>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Menjelaskan dasar pemikiran atas beberapa pertanyaan/mini kuis</w:t>
            </w:r>
          </w:p>
          <w:p w:rsidR="009309B2" w:rsidRDefault="00A42E75">
            <w:pPr>
              <w:numPr>
                <w:ilvl w:val="0"/>
                <w:numId w:val="34"/>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Membuat resume pembelajaran untuk materi tersebut</w:t>
            </w:r>
          </w:p>
          <w:p w:rsidR="009309B2" w:rsidRDefault="00A42E75">
            <w:pPr>
              <w:numPr>
                <w:ilvl w:val="0"/>
                <w:numId w:val="34"/>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Mendengarkan dan klarifikasi bahan kajian</w:t>
            </w:r>
          </w:p>
        </w:tc>
        <w:tc>
          <w:tcPr>
            <w:tcW w:w="1260" w:type="dxa"/>
            <w:tcBorders>
              <w:top w:val="single" w:sz="8" w:space="0" w:color="000000"/>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340" w:type="dxa"/>
            <w:tcBorders>
              <w:top w:val="nil"/>
              <w:left w:val="nil"/>
              <w:bottom w:val="single" w:sz="8" w:space="0" w:color="000000"/>
              <w:right w:val="single" w:sz="8" w:space="0" w:color="000000"/>
            </w:tcBorders>
            <w:shd w:val="clear" w:color="auto" w:fill="CDDDAC"/>
            <w:vAlign w:val="center"/>
          </w:tcPr>
          <w:p w:rsidR="009309B2" w:rsidRDefault="00A42E75">
            <w:pPr>
              <w:numPr>
                <w:ilvl w:val="0"/>
                <w:numId w:val="36"/>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Hadir tepat waktu, menyimak materi dengan baik, berlaku sopan</w:t>
            </w:r>
          </w:p>
          <w:p w:rsidR="009309B2" w:rsidRDefault="00A42E75">
            <w:pPr>
              <w:numPr>
                <w:ilvl w:val="0"/>
                <w:numId w:val="36"/>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Berpartisipasi di kelas saat materi</w:t>
            </w:r>
            <w:r>
              <w:rPr>
                <w:rFonts w:ascii="Times New Roman" w:eastAsia="Times New Roman" w:hAnsi="Times New Roman" w:cs="Times New Roman"/>
                <w:color w:val="000000"/>
                <w:sz w:val="24"/>
                <w:szCs w:val="24"/>
              </w:rPr>
              <w:t xml:space="preserve"> (bertanya/menjawab)</w:t>
            </w:r>
          </w:p>
          <w:p w:rsidR="009309B2" w:rsidRDefault="00A42E75">
            <w:pPr>
              <w:numPr>
                <w:ilvl w:val="0"/>
                <w:numId w:val="36"/>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Ketepatan jawaban pada mini kuis</w:t>
            </w:r>
          </w:p>
          <w:p w:rsidR="009309B2" w:rsidRDefault="009309B2">
            <w:pPr>
              <w:spacing w:after="0" w:line="240" w:lineRule="auto"/>
              <w:jc w:val="both"/>
              <w:rPr>
                <w:rFonts w:ascii="Times New Roman" w:eastAsia="Times New Roman" w:hAnsi="Times New Roman" w:cs="Times New Roman"/>
                <w:color w:val="000000"/>
                <w:sz w:val="24"/>
                <w:szCs w:val="24"/>
              </w:rPr>
            </w:pPr>
          </w:p>
        </w:tc>
        <w:tc>
          <w:tcPr>
            <w:tcW w:w="900" w:type="dxa"/>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09B2">
        <w:trPr>
          <w:trHeight w:val="330"/>
        </w:trPr>
        <w:tc>
          <w:tcPr>
            <w:tcW w:w="1017" w:type="dxa"/>
            <w:tcBorders>
              <w:top w:val="nil"/>
              <w:left w:val="single" w:sz="8" w:space="0" w:color="000000"/>
              <w:bottom w:val="single" w:sz="8" w:space="0" w:color="000000"/>
              <w:right w:val="single" w:sz="8" w:space="0" w:color="000000"/>
            </w:tcBorders>
            <w:shd w:val="clear" w:color="auto" w:fill="9BBB59"/>
            <w:vAlign w:val="center"/>
          </w:tcPr>
          <w:p w:rsidR="009309B2" w:rsidRDefault="00A42E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w:t>
            </w:r>
          </w:p>
        </w:tc>
        <w:tc>
          <w:tcPr>
            <w:tcW w:w="2133" w:type="dxa"/>
            <w:gridSpan w:val="3"/>
            <w:tcBorders>
              <w:top w:val="single" w:sz="8" w:space="0" w:color="000000"/>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beberapa aspek gangguan pada sistem indera       </w:t>
            </w:r>
          </w:p>
        </w:tc>
        <w:tc>
          <w:tcPr>
            <w:tcW w:w="2430" w:type="dxa"/>
            <w:tcBorders>
              <w:top w:val="nil"/>
              <w:left w:val="nil"/>
              <w:bottom w:val="single" w:sz="8" w:space="0" w:color="000000"/>
              <w:right w:val="single" w:sz="8" w:space="0" w:color="000000"/>
            </w:tcBorders>
            <w:shd w:val="clear" w:color="auto" w:fill="E6EED5"/>
            <w:vAlign w:val="center"/>
          </w:tcPr>
          <w:p w:rsidR="009309B2" w:rsidRDefault="00A42E75">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Definisi penyakit Glaukoma, Dermatitis, Rhinitis Alergi; </w:t>
            </w:r>
          </w:p>
          <w:p w:rsidR="009309B2" w:rsidRDefault="00A42E75">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Etiologi dari Glaukoma, Dermatitis, Rhinitis Alergi; </w:t>
            </w:r>
          </w:p>
          <w:p w:rsidR="009309B2" w:rsidRDefault="00A42E75">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Manifestasi klinis dari Glaukoma, Dermatitis, Rhinitis Alergi;</w:t>
            </w:r>
          </w:p>
          <w:p w:rsidR="009309B2" w:rsidRDefault="00A42E75">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Patogenesis dari  Glaukoma, Dermatitis, Rhinitis Alergi</w:t>
            </w:r>
          </w:p>
        </w:tc>
        <w:tc>
          <w:tcPr>
            <w:tcW w:w="1350" w:type="dxa"/>
            <w:gridSpan w:val="2"/>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Ceramah, Interaktif tanya jawab dosen-mahasiswa </w:t>
            </w:r>
          </w:p>
        </w:tc>
        <w:tc>
          <w:tcPr>
            <w:tcW w:w="171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Aplikasi ZOOM/Google meet</w:t>
            </w:r>
          </w:p>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Video </w:t>
            </w:r>
            <w:r>
              <w:rPr>
                <w:rFonts w:ascii="Times New Roman" w:eastAsia="Times New Roman" w:hAnsi="Times New Roman" w:cs="Times New Roman"/>
                <w:color w:val="000000"/>
                <w:sz w:val="24"/>
                <w:szCs w:val="24"/>
              </w:rPr>
              <w:t>interaktif/ Kalam</w:t>
            </w:r>
          </w:p>
          <w:p w:rsidR="009309B2" w:rsidRDefault="009309B2">
            <w:pPr>
              <w:spacing w:after="0" w:line="240" w:lineRule="auto"/>
              <w:jc w:val="both"/>
              <w:rPr>
                <w:rFonts w:ascii="Times New Roman" w:eastAsia="Times New Roman" w:hAnsi="Times New Roman" w:cs="Times New Roman"/>
                <w:color w:val="000000"/>
                <w:sz w:val="24"/>
                <w:szCs w:val="24"/>
              </w:rPr>
            </w:pPr>
          </w:p>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Ceramah, Interaktif  tanya jawab dosen-mahasiswa </w:t>
            </w:r>
          </w:p>
        </w:tc>
        <w:tc>
          <w:tcPr>
            <w:tcW w:w="1890" w:type="dxa"/>
            <w:tcBorders>
              <w:top w:val="single" w:sz="8" w:space="0" w:color="000000"/>
              <w:left w:val="nil"/>
              <w:bottom w:val="single" w:sz="8" w:space="0" w:color="000000"/>
              <w:right w:val="single" w:sz="8" w:space="0" w:color="000000"/>
            </w:tcBorders>
            <w:shd w:val="clear" w:color="auto" w:fill="E6EED5"/>
            <w:vAlign w:val="center"/>
          </w:tcPr>
          <w:p w:rsidR="009309B2" w:rsidRDefault="00A42E75">
            <w:pPr>
              <w:numPr>
                <w:ilvl w:val="0"/>
                <w:numId w:val="40"/>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Sikap dan ahlak</w:t>
            </w:r>
          </w:p>
          <w:p w:rsidR="009309B2" w:rsidRDefault="00A42E75">
            <w:pPr>
              <w:numPr>
                <w:ilvl w:val="0"/>
                <w:numId w:val="40"/>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Keaktifan</w:t>
            </w:r>
          </w:p>
          <w:p w:rsidR="009309B2" w:rsidRDefault="00A42E75">
            <w:pPr>
              <w:numPr>
                <w:ilvl w:val="0"/>
                <w:numId w:val="40"/>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Pengetahuan </w:t>
            </w:r>
          </w:p>
          <w:p w:rsidR="009309B2" w:rsidRDefault="009309B2">
            <w:pPr>
              <w:spacing w:after="0" w:line="240" w:lineRule="auto"/>
              <w:jc w:val="both"/>
              <w:rPr>
                <w:rFonts w:ascii="Times New Roman" w:eastAsia="Times New Roman" w:hAnsi="Times New Roman" w:cs="Times New Roman"/>
                <w:color w:val="000000"/>
                <w:sz w:val="24"/>
                <w:szCs w:val="24"/>
              </w:rPr>
            </w:pPr>
          </w:p>
        </w:tc>
        <w:tc>
          <w:tcPr>
            <w:tcW w:w="117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100 menit</w:t>
            </w:r>
          </w:p>
        </w:tc>
        <w:tc>
          <w:tcPr>
            <w:tcW w:w="2250" w:type="dxa"/>
            <w:tcBorders>
              <w:top w:val="nil"/>
              <w:left w:val="nil"/>
              <w:bottom w:val="single" w:sz="8" w:space="0" w:color="000000"/>
              <w:right w:val="single" w:sz="8" w:space="0" w:color="000000"/>
            </w:tcBorders>
            <w:shd w:val="clear" w:color="auto" w:fill="E6EED5"/>
            <w:vAlign w:val="center"/>
          </w:tcPr>
          <w:p w:rsidR="009309B2" w:rsidRDefault="00A42E75">
            <w:pPr>
              <w:numPr>
                <w:ilvl w:val="0"/>
                <w:numId w:val="42"/>
              </w:numPr>
              <w:pBdr>
                <w:top w:val="nil"/>
                <w:left w:val="nil"/>
                <w:bottom w:val="nil"/>
                <w:right w:val="nil"/>
                <w:between w:val="nil"/>
              </w:pBdr>
              <w:tabs>
                <w:tab w:val="left" w:pos="381"/>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Menjawab soal yang berkaitan dengan materi</w:t>
            </w:r>
          </w:p>
          <w:p w:rsidR="009309B2" w:rsidRDefault="00A42E75">
            <w:pPr>
              <w:numPr>
                <w:ilvl w:val="0"/>
                <w:numId w:val="42"/>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Menjelaskan dasar pemikiran atas beberapa pertanyaan/mini kuis</w:t>
            </w:r>
          </w:p>
          <w:p w:rsidR="009309B2" w:rsidRDefault="00A42E75">
            <w:pPr>
              <w:numPr>
                <w:ilvl w:val="0"/>
                <w:numId w:val="42"/>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Membuat resume pembelajaran untuk materi tersebut</w:t>
            </w:r>
          </w:p>
          <w:p w:rsidR="009309B2" w:rsidRDefault="00A42E75">
            <w:pPr>
              <w:numPr>
                <w:ilvl w:val="0"/>
                <w:numId w:val="42"/>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Mendengarkan dan klarifikasi bahan kajian</w:t>
            </w:r>
          </w:p>
        </w:tc>
        <w:tc>
          <w:tcPr>
            <w:tcW w:w="1260" w:type="dxa"/>
            <w:tcBorders>
              <w:top w:val="single" w:sz="8" w:space="0" w:color="000000"/>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1,2,3,4</w:t>
            </w:r>
          </w:p>
        </w:tc>
        <w:tc>
          <w:tcPr>
            <w:tcW w:w="2340" w:type="dxa"/>
            <w:tcBorders>
              <w:top w:val="nil"/>
              <w:left w:val="nil"/>
              <w:bottom w:val="single" w:sz="8" w:space="0" w:color="000000"/>
              <w:right w:val="single" w:sz="8" w:space="0" w:color="000000"/>
            </w:tcBorders>
            <w:shd w:val="clear" w:color="auto" w:fill="E6EED5"/>
            <w:vAlign w:val="center"/>
          </w:tcPr>
          <w:p w:rsidR="009309B2" w:rsidRDefault="00A42E75">
            <w:pPr>
              <w:numPr>
                <w:ilvl w:val="0"/>
                <w:numId w:val="44"/>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Hadir tepat waktu, menyimak materi dengan baik, berlaku sopan</w:t>
            </w:r>
          </w:p>
          <w:p w:rsidR="009309B2" w:rsidRDefault="00A42E75">
            <w:pPr>
              <w:numPr>
                <w:ilvl w:val="0"/>
                <w:numId w:val="44"/>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Berpartisipasi di kelas saat materi </w:t>
            </w:r>
            <w:r>
              <w:rPr>
                <w:rFonts w:ascii="Times New Roman" w:eastAsia="Times New Roman" w:hAnsi="Times New Roman" w:cs="Times New Roman"/>
                <w:color w:val="000000"/>
                <w:sz w:val="24"/>
                <w:szCs w:val="24"/>
              </w:rPr>
              <w:lastRenderedPageBreak/>
              <w:t>(bertanya/menjawab)</w:t>
            </w:r>
          </w:p>
          <w:p w:rsidR="009309B2" w:rsidRDefault="00A42E75">
            <w:pPr>
              <w:numPr>
                <w:ilvl w:val="0"/>
                <w:numId w:val="44"/>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Ketepatan jawaban pada mini kuis</w:t>
            </w:r>
          </w:p>
          <w:p w:rsidR="009309B2" w:rsidRDefault="009309B2">
            <w:pPr>
              <w:spacing w:after="0" w:line="240" w:lineRule="auto"/>
              <w:jc w:val="both"/>
              <w:rPr>
                <w:rFonts w:ascii="Times New Roman" w:eastAsia="Times New Roman" w:hAnsi="Times New Roman" w:cs="Times New Roman"/>
                <w:color w:val="000000"/>
                <w:sz w:val="24"/>
                <w:szCs w:val="24"/>
              </w:rPr>
            </w:pPr>
          </w:p>
        </w:tc>
        <w:tc>
          <w:tcPr>
            <w:tcW w:w="90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r>
      <w:tr w:rsidR="009309B2">
        <w:trPr>
          <w:trHeight w:val="330"/>
        </w:trPr>
        <w:tc>
          <w:tcPr>
            <w:tcW w:w="1017" w:type="dxa"/>
            <w:tcBorders>
              <w:top w:val="nil"/>
              <w:left w:val="single" w:sz="8" w:space="0" w:color="000000"/>
              <w:bottom w:val="single" w:sz="4" w:space="0" w:color="000000"/>
              <w:right w:val="single" w:sz="8" w:space="0" w:color="000000"/>
            </w:tcBorders>
            <w:shd w:val="clear" w:color="auto" w:fill="9BBB59"/>
            <w:vAlign w:val="center"/>
          </w:tcPr>
          <w:p w:rsidR="009309B2" w:rsidRDefault="00A42E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w:t>
            </w:r>
          </w:p>
        </w:tc>
        <w:tc>
          <w:tcPr>
            <w:tcW w:w="2133" w:type="dxa"/>
            <w:gridSpan w:val="3"/>
            <w:tcBorders>
              <w:top w:val="single" w:sz="8" w:space="0" w:color="000000"/>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beberapa aspek gangguan pada sistem reproduksi        </w:t>
            </w:r>
          </w:p>
        </w:tc>
        <w:tc>
          <w:tcPr>
            <w:tcW w:w="2430" w:type="dxa"/>
            <w:tcBorders>
              <w:top w:val="nil"/>
              <w:left w:val="nil"/>
              <w:bottom w:val="single" w:sz="8" w:space="0" w:color="000000"/>
              <w:right w:val="single" w:sz="8" w:space="0" w:color="000000"/>
            </w:tcBorders>
            <w:shd w:val="clear" w:color="auto" w:fill="CDDDAC"/>
            <w:vAlign w:val="center"/>
          </w:tcPr>
          <w:p w:rsidR="009309B2" w:rsidRDefault="00A42E75">
            <w:pPr>
              <w:numPr>
                <w:ilvl w:val="0"/>
                <w:numId w:val="58"/>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Definisi penyakit HIV, PMS, dan Penyakit Menular Sexsual; </w:t>
            </w:r>
          </w:p>
          <w:p w:rsidR="009309B2" w:rsidRDefault="00A42E75">
            <w:pPr>
              <w:numPr>
                <w:ilvl w:val="0"/>
                <w:numId w:val="58"/>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Etiologi dari HIV, PMS, dan Penyakit Menular Sexsual; </w:t>
            </w:r>
          </w:p>
          <w:p w:rsidR="009309B2" w:rsidRDefault="00A42E75">
            <w:pPr>
              <w:numPr>
                <w:ilvl w:val="0"/>
                <w:numId w:val="58"/>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Manifestasi klinis dari HIV, PMS, dan Penyakit </w:t>
            </w:r>
            <w:r>
              <w:rPr>
                <w:rFonts w:ascii="Times New Roman" w:eastAsia="Times New Roman" w:hAnsi="Times New Roman" w:cs="Times New Roman"/>
                <w:color w:val="000000"/>
                <w:sz w:val="24"/>
                <w:szCs w:val="24"/>
              </w:rPr>
              <w:t xml:space="preserve">Menular Sexsual; </w:t>
            </w:r>
          </w:p>
          <w:p w:rsidR="009309B2" w:rsidRDefault="00A42E75">
            <w:pPr>
              <w:numPr>
                <w:ilvl w:val="0"/>
                <w:numId w:val="58"/>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Patogenesisi dari HIV, PMS, dan Penyakit Menular Sexsual</w:t>
            </w:r>
          </w:p>
        </w:tc>
        <w:tc>
          <w:tcPr>
            <w:tcW w:w="1350" w:type="dxa"/>
            <w:gridSpan w:val="2"/>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Ceramah, Interaktif tanya jawab dosen-mahasiswa </w:t>
            </w:r>
          </w:p>
        </w:tc>
        <w:tc>
          <w:tcPr>
            <w:tcW w:w="1710" w:type="dxa"/>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Aplikasi ZOOM/Google meet</w:t>
            </w:r>
          </w:p>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Video interaktif/ Kalam</w:t>
            </w:r>
          </w:p>
          <w:p w:rsidR="009309B2" w:rsidRDefault="009309B2">
            <w:pPr>
              <w:spacing w:after="0" w:line="240" w:lineRule="auto"/>
              <w:jc w:val="both"/>
              <w:rPr>
                <w:rFonts w:ascii="Times New Roman" w:eastAsia="Times New Roman" w:hAnsi="Times New Roman" w:cs="Times New Roman"/>
                <w:color w:val="000000"/>
                <w:sz w:val="24"/>
                <w:szCs w:val="24"/>
              </w:rPr>
            </w:pPr>
          </w:p>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Ceramah, Interaktif  tanya jawab dosen-mahasiswa </w:t>
            </w:r>
          </w:p>
        </w:tc>
        <w:tc>
          <w:tcPr>
            <w:tcW w:w="1890" w:type="dxa"/>
            <w:tcBorders>
              <w:top w:val="single" w:sz="8" w:space="0" w:color="000000"/>
              <w:left w:val="nil"/>
              <w:bottom w:val="single" w:sz="8" w:space="0" w:color="000000"/>
              <w:right w:val="single" w:sz="8" w:space="0" w:color="000000"/>
            </w:tcBorders>
            <w:shd w:val="clear" w:color="auto" w:fill="CDDDAC"/>
            <w:vAlign w:val="center"/>
          </w:tcPr>
          <w:p w:rsidR="009309B2" w:rsidRDefault="00A42E75">
            <w:pPr>
              <w:numPr>
                <w:ilvl w:val="0"/>
                <w:numId w:val="55"/>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Sikap dan ahlak</w:t>
            </w:r>
          </w:p>
          <w:p w:rsidR="009309B2" w:rsidRDefault="00A42E75">
            <w:pPr>
              <w:numPr>
                <w:ilvl w:val="0"/>
                <w:numId w:val="55"/>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Keaktifan</w:t>
            </w:r>
          </w:p>
          <w:p w:rsidR="009309B2" w:rsidRDefault="00A42E75">
            <w:pPr>
              <w:numPr>
                <w:ilvl w:val="0"/>
                <w:numId w:val="55"/>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Pengetahuan </w:t>
            </w:r>
          </w:p>
          <w:p w:rsidR="009309B2" w:rsidRDefault="009309B2">
            <w:pPr>
              <w:spacing w:after="0" w:line="240" w:lineRule="auto"/>
              <w:jc w:val="both"/>
              <w:rPr>
                <w:rFonts w:ascii="Times New Roman" w:eastAsia="Times New Roman" w:hAnsi="Times New Roman" w:cs="Times New Roman"/>
                <w:color w:val="000000"/>
                <w:sz w:val="24"/>
                <w:szCs w:val="24"/>
              </w:rPr>
            </w:pPr>
          </w:p>
        </w:tc>
        <w:tc>
          <w:tcPr>
            <w:tcW w:w="1170" w:type="dxa"/>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100 menit</w:t>
            </w:r>
          </w:p>
        </w:tc>
        <w:tc>
          <w:tcPr>
            <w:tcW w:w="2250" w:type="dxa"/>
            <w:tcBorders>
              <w:top w:val="nil"/>
              <w:left w:val="nil"/>
              <w:bottom w:val="single" w:sz="8" w:space="0" w:color="000000"/>
              <w:right w:val="single" w:sz="8" w:space="0" w:color="000000"/>
            </w:tcBorders>
            <w:shd w:val="clear" w:color="auto" w:fill="CDDDAC"/>
            <w:vAlign w:val="center"/>
          </w:tcPr>
          <w:p w:rsidR="009309B2" w:rsidRDefault="00A42E75">
            <w:pPr>
              <w:numPr>
                <w:ilvl w:val="0"/>
                <w:numId w:val="56"/>
              </w:numPr>
              <w:pBdr>
                <w:top w:val="nil"/>
                <w:left w:val="nil"/>
                <w:bottom w:val="nil"/>
                <w:right w:val="nil"/>
                <w:between w:val="nil"/>
              </w:pBdr>
              <w:tabs>
                <w:tab w:val="left" w:pos="381"/>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Menjawab soal yang berkaitan dengan materi</w:t>
            </w:r>
          </w:p>
          <w:p w:rsidR="009309B2" w:rsidRDefault="00A42E75">
            <w:pPr>
              <w:numPr>
                <w:ilvl w:val="0"/>
                <w:numId w:val="56"/>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Menjelaskan dasar pemikiran atas beberapa pertanyaan/mini kuis</w:t>
            </w:r>
          </w:p>
          <w:p w:rsidR="009309B2" w:rsidRDefault="00A42E75">
            <w:pPr>
              <w:numPr>
                <w:ilvl w:val="0"/>
                <w:numId w:val="56"/>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Membuat resume pembelajaran untuk materi tersebut</w:t>
            </w:r>
          </w:p>
          <w:p w:rsidR="009309B2" w:rsidRDefault="00A42E75">
            <w:pPr>
              <w:numPr>
                <w:ilvl w:val="0"/>
                <w:numId w:val="56"/>
              </w:numPr>
              <w:pBdr>
                <w:top w:val="nil"/>
                <w:left w:val="nil"/>
                <w:bottom w:val="nil"/>
                <w:right w:val="nil"/>
                <w:between w:val="nil"/>
              </w:pBdr>
              <w:tabs>
                <w:tab w:val="left" w:pos="381"/>
              </w:tabs>
              <w:spacing w:after="0" w:line="240" w:lineRule="auto"/>
              <w:ind w:left="286"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Mendengarkan dan klarifikasi bahan kajian</w:t>
            </w:r>
          </w:p>
        </w:tc>
        <w:tc>
          <w:tcPr>
            <w:tcW w:w="1260" w:type="dxa"/>
            <w:tcBorders>
              <w:top w:val="single" w:sz="8" w:space="0" w:color="000000"/>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1,2,3,4</w:t>
            </w:r>
          </w:p>
        </w:tc>
        <w:tc>
          <w:tcPr>
            <w:tcW w:w="2340" w:type="dxa"/>
            <w:tcBorders>
              <w:top w:val="nil"/>
              <w:left w:val="nil"/>
              <w:bottom w:val="single" w:sz="8" w:space="0" w:color="000000"/>
              <w:right w:val="single" w:sz="8" w:space="0" w:color="000000"/>
            </w:tcBorders>
            <w:shd w:val="clear" w:color="auto" w:fill="CDDDAC"/>
            <w:vAlign w:val="center"/>
          </w:tcPr>
          <w:p w:rsidR="009309B2" w:rsidRDefault="00A42E75">
            <w:pPr>
              <w:numPr>
                <w:ilvl w:val="0"/>
                <w:numId w:val="48"/>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Hadir tepat waktu, menyimak materi dengan baik, berlaku sopan</w:t>
            </w:r>
          </w:p>
          <w:p w:rsidR="009309B2" w:rsidRDefault="00A42E75">
            <w:pPr>
              <w:numPr>
                <w:ilvl w:val="0"/>
                <w:numId w:val="48"/>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Berpartisipasi di kelas saat materi (bertanya/menjawab)</w:t>
            </w:r>
          </w:p>
          <w:p w:rsidR="009309B2" w:rsidRDefault="00A42E75">
            <w:pPr>
              <w:numPr>
                <w:ilvl w:val="0"/>
                <w:numId w:val="48"/>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Ketepatan jawaban pada mini kuis</w:t>
            </w:r>
          </w:p>
          <w:p w:rsidR="009309B2" w:rsidRDefault="009309B2">
            <w:pPr>
              <w:spacing w:after="0" w:line="240" w:lineRule="auto"/>
              <w:jc w:val="both"/>
              <w:rPr>
                <w:rFonts w:ascii="Times New Roman" w:eastAsia="Times New Roman" w:hAnsi="Times New Roman" w:cs="Times New Roman"/>
                <w:color w:val="000000"/>
                <w:sz w:val="24"/>
                <w:szCs w:val="24"/>
              </w:rPr>
            </w:pPr>
          </w:p>
        </w:tc>
        <w:tc>
          <w:tcPr>
            <w:tcW w:w="900" w:type="dxa"/>
            <w:tcBorders>
              <w:top w:val="nil"/>
              <w:left w:val="nil"/>
              <w:bottom w:val="single" w:sz="8" w:space="0" w:color="000000"/>
              <w:right w:val="single" w:sz="8" w:space="0" w:color="000000"/>
            </w:tcBorders>
            <w:shd w:val="clear" w:color="auto" w:fill="CDDDAC"/>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9309B2">
        <w:trPr>
          <w:trHeight w:val="330"/>
        </w:trPr>
        <w:tc>
          <w:tcPr>
            <w:tcW w:w="1017" w:type="dxa"/>
            <w:tcBorders>
              <w:top w:val="single" w:sz="4" w:space="0" w:color="000000"/>
              <w:left w:val="single" w:sz="8" w:space="0" w:color="000000"/>
              <w:bottom w:val="single" w:sz="8" w:space="0" w:color="000000"/>
              <w:right w:val="single" w:sz="8" w:space="0" w:color="000000"/>
            </w:tcBorders>
            <w:shd w:val="clear" w:color="auto" w:fill="9BBB59"/>
            <w:vAlign w:val="center"/>
          </w:tcPr>
          <w:p w:rsidR="009309B2" w:rsidRDefault="00A42E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16 </w:t>
            </w:r>
          </w:p>
        </w:tc>
        <w:tc>
          <w:tcPr>
            <w:tcW w:w="2133" w:type="dxa"/>
            <w:gridSpan w:val="3"/>
            <w:tcBorders>
              <w:top w:val="single" w:sz="8" w:space="0" w:color="000000"/>
              <w:left w:val="nil"/>
              <w:bottom w:val="single" w:sz="8" w:space="0" w:color="000000"/>
              <w:right w:val="single" w:sz="8" w:space="0" w:color="000000"/>
            </w:tcBorders>
            <w:shd w:val="clear" w:color="auto" w:fill="E6EED5"/>
            <w:vAlign w:val="center"/>
          </w:tcPr>
          <w:p w:rsidR="009309B2" w:rsidRDefault="00A42E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Ujian Akhir Semester (UAS)</w:t>
            </w:r>
          </w:p>
        </w:tc>
        <w:tc>
          <w:tcPr>
            <w:tcW w:w="243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Semua materi pada pertemuan 9 - 13</w:t>
            </w:r>
          </w:p>
        </w:tc>
        <w:tc>
          <w:tcPr>
            <w:tcW w:w="1350" w:type="dxa"/>
            <w:gridSpan w:val="2"/>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w:t>
            </w:r>
          </w:p>
        </w:tc>
        <w:tc>
          <w:tcPr>
            <w:tcW w:w="171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w:t>
            </w:r>
          </w:p>
        </w:tc>
        <w:tc>
          <w:tcPr>
            <w:tcW w:w="1890" w:type="dxa"/>
            <w:tcBorders>
              <w:top w:val="single" w:sz="8" w:space="0" w:color="000000"/>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w:t>
            </w:r>
          </w:p>
        </w:tc>
        <w:tc>
          <w:tcPr>
            <w:tcW w:w="117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w:t>
            </w:r>
          </w:p>
        </w:tc>
        <w:tc>
          <w:tcPr>
            <w:tcW w:w="225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w:t>
            </w:r>
          </w:p>
        </w:tc>
        <w:tc>
          <w:tcPr>
            <w:tcW w:w="1260" w:type="dxa"/>
            <w:tcBorders>
              <w:top w:val="single" w:sz="8" w:space="0" w:color="000000"/>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w:t>
            </w:r>
          </w:p>
        </w:tc>
        <w:tc>
          <w:tcPr>
            <w:tcW w:w="234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Test Tertulis </w:t>
            </w:r>
          </w:p>
        </w:tc>
        <w:tc>
          <w:tcPr>
            <w:tcW w:w="900" w:type="dxa"/>
            <w:tcBorders>
              <w:top w:val="nil"/>
              <w:left w:val="nil"/>
              <w:bottom w:val="single" w:sz="8" w:space="0" w:color="000000"/>
              <w:right w:val="single" w:sz="8" w:space="0" w:color="000000"/>
            </w:tcBorders>
            <w:shd w:val="clear" w:color="auto" w:fill="E6EED5"/>
            <w:vAlign w:val="center"/>
          </w:tcPr>
          <w:p w:rsidR="009309B2" w:rsidRDefault="00A42E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9309B2" w:rsidRDefault="009309B2">
      <w:pPr>
        <w:spacing w:after="0" w:line="240" w:lineRule="auto"/>
        <w:rPr>
          <w:rFonts w:ascii="Times New Roman" w:eastAsia="Times New Roman" w:hAnsi="Times New Roman" w:cs="Times New Roman"/>
          <w:b/>
          <w:sz w:val="24"/>
          <w:szCs w:val="24"/>
        </w:rPr>
      </w:pPr>
    </w:p>
    <w:p w:rsidR="009309B2" w:rsidRDefault="00A42E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Catatan </w:t>
      </w:r>
      <w:r>
        <w:rPr>
          <w:rFonts w:ascii="Times New Roman" w:eastAsia="Times New Roman" w:hAnsi="Times New Roman" w:cs="Times New Roman"/>
          <w:sz w:val="24"/>
          <w:szCs w:val="24"/>
        </w:rPr>
        <w:t xml:space="preserve">: </w:t>
      </w:r>
    </w:p>
    <w:p w:rsidR="009309B2" w:rsidRDefault="009309B2">
      <w:pPr>
        <w:spacing w:after="0" w:line="240" w:lineRule="auto"/>
        <w:rPr>
          <w:rFonts w:ascii="Times New Roman" w:eastAsia="Times New Roman" w:hAnsi="Times New Roman" w:cs="Times New Roman"/>
          <w:sz w:val="24"/>
          <w:szCs w:val="24"/>
        </w:rPr>
      </w:pPr>
    </w:p>
    <w:p w:rsidR="009309B2" w:rsidRDefault="009309B2">
      <w:pPr>
        <w:spacing w:after="0" w:line="240" w:lineRule="auto"/>
        <w:rPr>
          <w:rFonts w:ascii="Times New Roman" w:eastAsia="Times New Roman" w:hAnsi="Times New Roman" w:cs="Times New Roman"/>
          <w:sz w:val="24"/>
          <w:szCs w:val="24"/>
        </w:rPr>
      </w:pPr>
    </w:p>
    <w:p w:rsidR="009309B2" w:rsidRDefault="009309B2">
      <w:pPr>
        <w:spacing w:after="0" w:line="240" w:lineRule="auto"/>
        <w:rPr>
          <w:rFonts w:ascii="Times New Roman" w:eastAsia="Times New Roman" w:hAnsi="Times New Roman" w:cs="Times New Roman"/>
          <w:sz w:val="24"/>
          <w:szCs w:val="24"/>
        </w:rPr>
      </w:pPr>
    </w:p>
    <w:p w:rsidR="009309B2" w:rsidRDefault="009309B2">
      <w:pPr>
        <w:spacing w:after="0" w:line="240" w:lineRule="auto"/>
        <w:rPr>
          <w:rFonts w:ascii="Times New Roman" w:eastAsia="Times New Roman" w:hAnsi="Times New Roman" w:cs="Times New Roman"/>
          <w:sz w:val="24"/>
          <w:szCs w:val="24"/>
        </w:rPr>
      </w:pPr>
    </w:p>
    <w:p w:rsidR="009309B2" w:rsidRDefault="009309B2">
      <w:pPr>
        <w:spacing w:after="0" w:line="240" w:lineRule="auto"/>
        <w:rPr>
          <w:rFonts w:ascii="Times New Roman" w:eastAsia="Times New Roman" w:hAnsi="Times New Roman" w:cs="Times New Roman"/>
          <w:sz w:val="24"/>
          <w:szCs w:val="24"/>
        </w:rPr>
      </w:pPr>
    </w:p>
    <w:p w:rsidR="009309B2" w:rsidRDefault="009309B2">
      <w:pPr>
        <w:spacing w:after="0" w:line="240" w:lineRule="auto"/>
        <w:rPr>
          <w:rFonts w:ascii="Times New Roman" w:eastAsia="Times New Roman" w:hAnsi="Times New Roman" w:cs="Times New Roman"/>
          <w:sz w:val="24"/>
          <w:szCs w:val="24"/>
        </w:rPr>
      </w:pPr>
    </w:p>
    <w:p w:rsidR="009309B2" w:rsidRDefault="009309B2">
      <w:pPr>
        <w:spacing w:after="0" w:line="240" w:lineRule="auto"/>
        <w:rPr>
          <w:rFonts w:ascii="Times New Roman" w:eastAsia="Times New Roman" w:hAnsi="Times New Roman" w:cs="Times New Roman"/>
          <w:sz w:val="24"/>
          <w:szCs w:val="24"/>
        </w:rPr>
      </w:pPr>
    </w:p>
    <w:p w:rsidR="009309B2" w:rsidRDefault="009309B2">
      <w:pPr>
        <w:spacing w:after="0" w:line="240" w:lineRule="auto"/>
        <w:rPr>
          <w:rFonts w:ascii="Times New Roman" w:eastAsia="Times New Roman" w:hAnsi="Times New Roman" w:cs="Times New Roman"/>
          <w:sz w:val="24"/>
          <w:szCs w:val="24"/>
        </w:rPr>
      </w:pPr>
    </w:p>
    <w:p w:rsidR="009309B2" w:rsidRDefault="009309B2">
      <w:pPr>
        <w:spacing w:after="0" w:line="240" w:lineRule="auto"/>
        <w:rPr>
          <w:rFonts w:ascii="Times New Roman" w:eastAsia="Times New Roman" w:hAnsi="Times New Roman" w:cs="Times New Roman"/>
          <w:sz w:val="24"/>
          <w:szCs w:val="24"/>
        </w:rPr>
      </w:pPr>
    </w:p>
    <w:p w:rsidR="009309B2" w:rsidRDefault="009309B2">
      <w:pPr>
        <w:spacing w:after="240" w:line="240" w:lineRule="auto"/>
        <w:rPr>
          <w:rFonts w:ascii="Times New Roman" w:eastAsia="Times New Roman" w:hAnsi="Times New Roman" w:cs="Times New Roman"/>
          <w:b/>
          <w:sz w:val="28"/>
          <w:szCs w:val="28"/>
        </w:rPr>
      </w:pPr>
    </w:p>
    <w:tbl>
      <w:tblPr>
        <w:tblStyle w:val="a0"/>
        <w:tblW w:w="17846" w:type="dxa"/>
        <w:tblInd w:w="123" w:type="dxa"/>
        <w:tblLayout w:type="fixed"/>
        <w:tblLook w:val="0400" w:firstRow="0" w:lastRow="0" w:firstColumn="0" w:lastColumn="0" w:noHBand="0" w:noVBand="1"/>
      </w:tblPr>
      <w:tblGrid>
        <w:gridCol w:w="1220"/>
        <w:gridCol w:w="2309"/>
        <w:gridCol w:w="14317"/>
      </w:tblGrid>
      <w:tr w:rsidR="009309B2">
        <w:trPr>
          <w:trHeight w:val="860"/>
        </w:trPr>
        <w:tc>
          <w:tcPr>
            <w:tcW w:w="1220" w:type="dxa"/>
            <w:tcBorders>
              <w:top w:val="single" w:sz="12" w:space="0" w:color="000000"/>
              <w:left w:val="single" w:sz="12" w:space="0" w:color="000000"/>
              <w:bottom w:val="single" w:sz="12" w:space="0" w:color="000000"/>
              <w:right w:val="single" w:sz="12" w:space="0" w:color="000000"/>
            </w:tcBorders>
            <w:shd w:val="clear" w:color="auto" w:fill="BF8F00"/>
            <w:vAlign w:val="center"/>
          </w:tcPr>
          <w:p w:rsidR="009309B2" w:rsidRDefault="00A42E75">
            <w:pPr>
              <w:spacing w:after="0" w:line="240" w:lineRule="auto"/>
              <w:jc w:val="center"/>
              <w:rPr>
                <w:rFonts w:ascii="Calibri" w:eastAsia="Calibri" w:hAnsi="Calibri" w:cs="Calibri"/>
                <w:b/>
                <w:color w:val="FFFFFF"/>
              </w:rPr>
            </w:pPr>
            <w:r>
              <w:rPr>
                <w:rFonts w:ascii="Calibri" w:eastAsia="Calibri" w:hAnsi="Calibri" w:cs="Calibri"/>
                <w:b/>
                <w:color w:val="FFFFFF"/>
              </w:rPr>
              <w:t>NOMOR KOLOM</w:t>
            </w:r>
          </w:p>
        </w:tc>
        <w:tc>
          <w:tcPr>
            <w:tcW w:w="2309" w:type="dxa"/>
            <w:tcBorders>
              <w:top w:val="single" w:sz="12" w:space="0" w:color="000000"/>
              <w:left w:val="nil"/>
              <w:bottom w:val="single" w:sz="12" w:space="0" w:color="000000"/>
              <w:right w:val="single" w:sz="12" w:space="0" w:color="000000"/>
            </w:tcBorders>
            <w:shd w:val="clear" w:color="auto" w:fill="BF8F00"/>
            <w:vAlign w:val="center"/>
          </w:tcPr>
          <w:p w:rsidR="009309B2" w:rsidRDefault="00A42E75">
            <w:pPr>
              <w:spacing w:after="0" w:line="240" w:lineRule="auto"/>
              <w:jc w:val="center"/>
              <w:rPr>
                <w:rFonts w:ascii="Calibri" w:eastAsia="Calibri" w:hAnsi="Calibri" w:cs="Calibri"/>
                <w:b/>
                <w:color w:val="FFFFFF"/>
              </w:rPr>
            </w:pPr>
            <w:r>
              <w:rPr>
                <w:rFonts w:ascii="Calibri" w:eastAsia="Calibri" w:hAnsi="Calibri" w:cs="Calibri"/>
                <w:b/>
                <w:color w:val="FFFFFF"/>
              </w:rPr>
              <w:t>JUDUL KOLOM</w:t>
            </w:r>
          </w:p>
        </w:tc>
        <w:tc>
          <w:tcPr>
            <w:tcW w:w="14317" w:type="dxa"/>
            <w:tcBorders>
              <w:top w:val="single" w:sz="12" w:space="0" w:color="000000"/>
              <w:left w:val="nil"/>
              <w:bottom w:val="single" w:sz="12" w:space="0" w:color="000000"/>
              <w:right w:val="single" w:sz="12" w:space="0" w:color="000000"/>
            </w:tcBorders>
            <w:shd w:val="clear" w:color="auto" w:fill="BF8F00"/>
            <w:vAlign w:val="center"/>
          </w:tcPr>
          <w:p w:rsidR="009309B2" w:rsidRDefault="00A42E75">
            <w:pPr>
              <w:spacing w:after="0" w:line="240" w:lineRule="auto"/>
              <w:jc w:val="center"/>
              <w:rPr>
                <w:rFonts w:ascii="Calibri" w:eastAsia="Calibri" w:hAnsi="Calibri" w:cs="Calibri"/>
                <w:b/>
                <w:color w:val="FFFFFF"/>
              </w:rPr>
            </w:pPr>
            <w:r>
              <w:rPr>
                <w:rFonts w:ascii="Calibri" w:eastAsia="Calibri" w:hAnsi="Calibri" w:cs="Calibri"/>
                <w:b/>
                <w:color w:val="FFFFFF"/>
              </w:rPr>
              <w:t>PENJELASAN ISIAN</w:t>
            </w:r>
          </w:p>
        </w:tc>
      </w:tr>
      <w:tr w:rsidR="009309B2">
        <w:trPr>
          <w:trHeight w:val="360"/>
        </w:trPr>
        <w:tc>
          <w:tcPr>
            <w:tcW w:w="1220" w:type="dxa"/>
            <w:tcBorders>
              <w:top w:val="nil"/>
              <w:left w:val="single" w:sz="12" w:space="0" w:color="000000"/>
              <w:bottom w:val="single" w:sz="12" w:space="0" w:color="000000"/>
              <w:right w:val="single" w:sz="12" w:space="0" w:color="000000"/>
            </w:tcBorders>
            <w:shd w:val="clear" w:color="auto" w:fill="FFFEC9"/>
            <w:vAlign w:val="center"/>
          </w:tcPr>
          <w:p w:rsidR="009309B2" w:rsidRDefault="00A42E75">
            <w:pPr>
              <w:spacing w:after="0" w:line="240" w:lineRule="auto"/>
              <w:jc w:val="center"/>
              <w:rPr>
                <w:rFonts w:ascii="Calibri" w:eastAsia="Calibri" w:hAnsi="Calibri" w:cs="Calibri"/>
                <w:b/>
                <w:color w:val="000000"/>
              </w:rPr>
            </w:pPr>
            <w:r>
              <w:rPr>
                <w:rFonts w:ascii="Calibri" w:eastAsia="Calibri" w:hAnsi="Calibri" w:cs="Calibri"/>
                <w:b/>
                <w:color w:val="000000"/>
              </w:rPr>
              <w:t>1</w:t>
            </w:r>
          </w:p>
        </w:tc>
        <w:tc>
          <w:tcPr>
            <w:tcW w:w="2309" w:type="dxa"/>
            <w:tcBorders>
              <w:top w:val="nil"/>
              <w:left w:val="nil"/>
              <w:bottom w:val="single" w:sz="12" w:space="0" w:color="000000"/>
              <w:right w:val="single" w:sz="12" w:space="0" w:color="000000"/>
            </w:tcBorders>
            <w:shd w:val="clear" w:color="auto" w:fill="FFFEC9"/>
            <w:vAlign w:val="bottom"/>
          </w:tcPr>
          <w:p w:rsidR="009309B2" w:rsidRDefault="00A42E75">
            <w:pPr>
              <w:spacing w:after="0" w:line="240" w:lineRule="auto"/>
              <w:rPr>
                <w:rFonts w:ascii="Calibri" w:eastAsia="Calibri" w:hAnsi="Calibri" w:cs="Calibri"/>
                <w:color w:val="000000"/>
              </w:rPr>
            </w:pPr>
            <w:r>
              <w:rPr>
                <w:rFonts w:ascii="Calibri" w:eastAsia="Calibri" w:hAnsi="Calibri" w:cs="Calibri"/>
                <w:color w:val="000000"/>
              </w:rPr>
              <w:t>MINGGU KE</w:t>
            </w:r>
          </w:p>
        </w:tc>
        <w:tc>
          <w:tcPr>
            <w:tcW w:w="14317" w:type="dxa"/>
            <w:tcBorders>
              <w:top w:val="nil"/>
              <w:left w:val="nil"/>
              <w:bottom w:val="single" w:sz="12" w:space="0" w:color="000000"/>
              <w:right w:val="single" w:sz="12" w:space="0" w:color="000000"/>
            </w:tcBorders>
            <w:shd w:val="clear" w:color="auto" w:fill="FFFEC9"/>
            <w:vAlign w:val="bottom"/>
          </w:tcPr>
          <w:p w:rsidR="009309B2" w:rsidRDefault="00A42E75">
            <w:pPr>
              <w:spacing w:after="0" w:line="240" w:lineRule="auto"/>
              <w:rPr>
                <w:rFonts w:ascii="Calibri" w:eastAsia="Calibri" w:hAnsi="Calibri" w:cs="Calibri"/>
                <w:color w:val="000000"/>
              </w:rPr>
            </w:pPr>
            <w:r>
              <w:rPr>
                <w:rFonts w:ascii="Calibri" w:eastAsia="Calibri" w:hAnsi="Calibri" w:cs="Calibri"/>
                <w:color w:val="000000"/>
              </w:rPr>
              <w:t>Menunjukkan kapan suatu kegiatan dilaksanakan, yakni mulai minggu ke 1 sampai ke 16 (1 semester) (biasa 1/2/3/4/mingguan)</w:t>
            </w:r>
          </w:p>
        </w:tc>
      </w:tr>
      <w:tr w:rsidR="009309B2">
        <w:trPr>
          <w:trHeight w:val="877"/>
        </w:trPr>
        <w:tc>
          <w:tcPr>
            <w:tcW w:w="1220" w:type="dxa"/>
            <w:tcBorders>
              <w:top w:val="nil"/>
              <w:left w:val="single" w:sz="12" w:space="0" w:color="000000"/>
              <w:bottom w:val="single" w:sz="12" w:space="0" w:color="000000"/>
              <w:right w:val="single" w:sz="12" w:space="0" w:color="000000"/>
            </w:tcBorders>
            <w:shd w:val="clear" w:color="auto" w:fill="FFFEC9"/>
            <w:vAlign w:val="center"/>
          </w:tcPr>
          <w:p w:rsidR="009309B2" w:rsidRDefault="00A42E75">
            <w:pPr>
              <w:spacing w:after="0" w:line="240" w:lineRule="auto"/>
              <w:jc w:val="center"/>
              <w:rPr>
                <w:rFonts w:ascii="Calibri" w:eastAsia="Calibri" w:hAnsi="Calibri" w:cs="Calibri"/>
                <w:b/>
                <w:color w:val="000000"/>
              </w:rPr>
            </w:pPr>
            <w:r>
              <w:rPr>
                <w:rFonts w:ascii="Calibri" w:eastAsia="Calibri" w:hAnsi="Calibri" w:cs="Calibri"/>
                <w:b/>
                <w:color w:val="000000"/>
              </w:rPr>
              <w:t>2</w:t>
            </w:r>
          </w:p>
        </w:tc>
        <w:tc>
          <w:tcPr>
            <w:tcW w:w="2309" w:type="dxa"/>
            <w:tcBorders>
              <w:top w:val="nil"/>
              <w:left w:val="nil"/>
              <w:bottom w:val="single" w:sz="12" w:space="0" w:color="000000"/>
              <w:right w:val="single" w:sz="12" w:space="0" w:color="000000"/>
            </w:tcBorders>
            <w:shd w:val="clear" w:color="auto" w:fill="FFFEC9"/>
            <w:vAlign w:val="center"/>
          </w:tcPr>
          <w:p w:rsidR="009309B2" w:rsidRDefault="00A42E75">
            <w:pPr>
              <w:spacing w:after="0" w:line="240" w:lineRule="auto"/>
              <w:rPr>
                <w:rFonts w:ascii="Calibri" w:eastAsia="Calibri" w:hAnsi="Calibri" w:cs="Calibri"/>
                <w:color w:val="000000"/>
              </w:rPr>
            </w:pPr>
            <w:r>
              <w:rPr>
                <w:rFonts w:ascii="Calibri" w:eastAsia="Calibri" w:hAnsi="Calibri" w:cs="Calibri"/>
                <w:color w:val="000000"/>
              </w:rPr>
              <w:t>KEMAMPUAN AKHIR YANG DIRENCANAKAN</w:t>
            </w:r>
          </w:p>
        </w:tc>
        <w:tc>
          <w:tcPr>
            <w:tcW w:w="14317" w:type="dxa"/>
            <w:tcBorders>
              <w:top w:val="nil"/>
              <w:left w:val="nil"/>
              <w:bottom w:val="single" w:sz="12" w:space="0" w:color="000000"/>
              <w:right w:val="single" w:sz="12" w:space="0" w:color="000000"/>
            </w:tcBorders>
            <w:shd w:val="clear" w:color="auto" w:fill="FFFEC9"/>
            <w:vAlign w:val="bottom"/>
          </w:tcPr>
          <w:p w:rsidR="009309B2" w:rsidRDefault="00A42E75">
            <w:pPr>
              <w:spacing w:after="0" w:line="240" w:lineRule="auto"/>
              <w:rPr>
                <w:rFonts w:ascii="Calibri" w:eastAsia="Calibri" w:hAnsi="Calibri" w:cs="Calibri"/>
                <w:color w:val="000000"/>
              </w:rPr>
            </w:pPr>
            <w:r>
              <w:rPr>
                <w:rFonts w:ascii="Calibri" w:eastAsia="Calibri" w:hAnsi="Calibri" w:cs="Calibri"/>
                <w:color w:val="000000"/>
              </w:rPr>
              <w:t>(Sub CPMK) Rumusan kemampuan di bidang kognitif, psikomotorik, dan afektif diusahakan lengkap utuh (hard skill dan soft skill). Tingkat kemampuan harus menggambarkan level CP lulusan prodi, dan dapat mengacu pada konsep diri Anderson (*). Kemampuan yang di</w:t>
            </w:r>
            <w:r>
              <w:rPr>
                <w:rFonts w:ascii="Calibri" w:eastAsia="Calibri" w:hAnsi="Calibri" w:cs="Calibri"/>
                <w:color w:val="000000"/>
              </w:rPr>
              <w:t>rumuskan di setiap tahap harus mengacu dan sejalan dengan CP, serta secara komulatif diharapkan dapat memenuhi CP yang dibebankan pada mata kuliah ini di akhir semester</w:t>
            </w:r>
          </w:p>
        </w:tc>
      </w:tr>
      <w:tr w:rsidR="009309B2">
        <w:trPr>
          <w:trHeight w:val="713"/>
        </w:trPr>
        <w:tc>
          <w:tcPr>
            <w:tcW w:w="1220" w:type="dxa"/>
            <w:tcBorders>
              <w:top w:val="nil"/>
              <w:left w:val="single" w:sz="12" w:space="0" w:color="000000"/>
              <w:bottom w:val="single" w:sz="12" w:space="0" w:color="000000"/>
              <w:right w:val="single" w:sz="12" w:space="0" w:color="000000"/>
            </w:tcBorders>
            <w:shd w:val="clear" w:color="auto" w:fill="FFFEC9"/>
            <w:vAlign w:val="center"/>
          </w:tcPr>
          <w:p w:rsidR="009309B2" w:rsidRDefault="00A42E75">
            <w:pPr>
              <w:spacing w:after="0" w:line="240" w:lineRule="auto"/>
              <w:jc w:val="center"/>
              <w:rPr>
                <w:rFonts w:ascii="Calibri" w:eastAsia="Calibri" w:hAnsi="Calibri" w:cs="Calibri"/>
                <w:b/>
                <w:color w:val="000000"/>
              </w:rPr>
            </w:pPr>
            <w:r>
              <w:rPr>
                <w:rFonts w:ascii="Calibri" w:eastAsia="Calibri" w:hAnsi="Calibri" w:cs="Calibri"/>
                <w:b/>
                <w:color w:val="000000"/>
              </w:rPr>
              <w:t>3</w:t>
            </w:r>
          </w:p>
        </w:tc>
        <w:tc>
          <w:tcPr>
            <w:tcW w:w="2309" w:type="dxa"/>
            <w:tcBorders>
              <w:top w:val="nil"/>
              <w:left w:val="nil"/>
              <w:bottom w:val="single" w:sz="12" w:space="0" w:color="000000"/>
              <w:right w:val="single" w:sz="12" w:space="0" w:color="000000"/>
            </w:tcBorders>
            <w:shd w:val="clear" w:color="auto" w:fill="FFFEC9"/>
            <w:vAlign w:val="bottom"/>
          </w:tcPr>
          <w:p w:rsidR="009309B2" w:rsidRDefault="00A42E75">
            <w:pPr>
              <w:spacing w:after="0" w:line="240" w:lineRule="auto"/>
              <w:rPr>
                <w:rFonts w:ascii="Calibri" w:eastAsia="Calibri" w:hAnsi="Calibri" w:cs="Calibri"/>
                <w:color w:val="000000"/>
              </w:rPr>
            </w:pPr>
            <w:r>
              <w:rPr>
                <w:rFonts w:ascii="Calibri" w:eastAsia="Calibri" w:hAnsi="Calibri" w:cs="Calibri"/>
                <w:color w:val="000000"/>
              </w:rPr>
              <w:t>BAHAN KAJIAN/ MATERI PEMBELAJARAN</w:t>
            </w:r>
          </w:p>
        </w:tc>
        <w:tc>
          <w:tcPr>
            <w:tcW w:w="14317" w:type="dxa"/>
            <w:tcBorders>
              <w:top w:val="nil"/>
              <w:left w:val="nil"/>
              <w:bottom w:val="single" w:sz="12" w:space="0" w:color="000000"/>
              <w:right w:val="single" w:sz="12" w:space="0" w:color="000000"/>
            </w:tcBorders>
            <w:shd w:val="clear" w:color="auto" w:fill="FFFEC9"/>
            <w:vAlign w:val="center"/>
          </w:tcPr>
          <w:p w:rsidR="009309B2" w:rsidRDefault="00A42E75">
            <w:pPr>
              <w:spacing w:after="0" w:line="240" w:lineRule="auto"/>
              <w:rPr>
                <w:rFonts w:ascii="Calibri" w:eastAsia="Calibri" w:hAnsi="Calibri" w:cs="Calibri"/>
                <w:color w:val="000000"/>
              </w:rPr>
            </w:pPr>
            <w:r>
              <w:rPr>
                <w:rFonts w:ascii="Calibri" w:eastAsia="Calibri" w:hAnsi="Calibri" w:cs="Calibri"/>
                <w:color w:val="000000"/>
              </w:rPr>
              <w:t>Bisa diisi pokok bahasan/ sub pokok bahasan, atau topik bahasan. (dengan asusmsi tersedia diktat/ modul ajar untuk setiap pokok bahasan atau integrasi bahan kajian, atau isi dari modul</w:t>
            </w:r>
          </w:p>
        </w:tc>
      </w:tr>
      <w:tr w:rsidR="009309B2">
        <w:trPr>
          <w:trHeight w:val="380"/>
        </w:trPr>
        <w:tc>
          <w:tcPr>
            <w:tcW w:w="1220" w:type="dxa"/>
            <w:vMerge w:val="restart"/>
            <w:tcBorders>
              <w:top w:val="nil"/>
              <w:left w:val="single" w:sz="12" w:space="0" w:color="000000"/>
              <w:bottom w:val="single" w:sz="12" w:space="0" w:color="000000"/>
              <w:right w:val="single" w:sz="12" w:space="0" w:color="000000"/>
            </w:tcBorders>
            <w:shd w:val="clear" w:color="auto" w:fill="FFFEC9"/>
            <w:vAlign w:val="center"/>
          </w:tcPr>
          <w:p w:rsidR="009309B2" w:rsidRDefault="00A42E75">
            <w:pPr>
              <w:spacing w:after="0" w:line="240" w:lineRule="auto"/>
              <w:jc w:val="center"/>
              <w:rPr>
                <w:rFonts w:ascii="Calibri" w:eastAsia="Calibri" w:hAnsi="Calibri" w:cs="Calibri"/>
                <w:b/>
                <w:color w:val="000000"/>
              </w:rPr>
            </w:pPr>
            <w:r>
              <w:rPr>
                <w:rFonts w:ascii="Calibri" w:eastAsia="Calibri" w:hAnsi="Calibri" w:cs="Calibri"/>
                <w:b/>
                <w:color w:val="000000"/>
              </w:rPr>
              <w:lastRenderedPageBreak/>
              <w:t>4</w:t>
            </w:r>
          </w:p>
        </w:tc>
        <w:tc>
          <w:tcPr>
            <w:tcW w:w="2309" w:type="dxa"/>
            <w:vMerge w:val="restart"/>
            <w:tcBorders>
              <w:top w:val="nil"/>
              <w:left w:val="single" w:sz="12" w:space="0" w:color="000000"/>
              <w:bottom w:val="single" w:sz="12" w:space="0" w:color="000000"/>
              <w:right w:val="single" w:sz="12" w:space="0" w:color="000000"/>
            </w:tcBorders>
            <w:shd w:val="clear" w:color="auto" w:fill="FFFEC9"/>
            <w:vAlign w:val="center"/>
          </w:tcPr>
          <w:p w:rsidR="009309B2" w:rsidRDefault="00A42E75">
            <w:pPr>
              <w:spacing w:after="0" w:line="240" w:lineRule="auto"/>
              <w:rPr>
                <w:rFonts w:ascii="Calibri" w:eastAsia="Calibri" w:hAnsi="Calibri" w:cs="Calibri"/>
                <w:color w:val="000000"/>
              </w:rPr>
            </w:pPr>
            <w:r>
              <w:rPr>
                <w:rFonts w:ascii="Calibri" w:eastAsia="Calibri" w:hAnsi="Calibri" w:cs="Calibri"/>
                <w:color w:val="000000"/>
              </w:rPr>
              <w:t>BENTUK DAN METODE PEMBELAJARAN</w:t>
            </w:r>
          </w:p>
        </w:tc>
        <w:tc>
          <w:tcPr>
            <w:tcW w:w="14317" w:type="dxa"/>
            <w:tcBorders>
              <w:top w:val="nil"/>
              <w:left w:val="nil"/>
              <w:bottom w:val="nil"/>
              <w:right w:val="single" w:sz="12" w:space="0" w:color="000000"/>
            </w:tcBorders>
            <w:shd w:val="clear" w:color="auto" w:fill="FFFEC9"/>
            <w:vAlign w:val="bottom"/>
          </w:tcPr>
          <w:p w:rsidR="009309B2" w:rsidRDefault="00A42E75">
            <w:pPr>
              <w:spacing w:after="0" w:line="240" w:lineRule="auto"/>
              <w:rPr>
                <w:rFonts w:ascii="Calibri" w:eastAsia="Calibri" w:hAnsi="Calibri" w:cs="Calibri"/>
                <w:color w:val="000000"/>
              </w:rPr>
            </w:pPr>
            <w:r>
              <w:rPr>
                <w:rFonts w:ascii="Calibri" w:eastAsia="Calibri" w:hAnsi="Calibri" w:cs="Calibri"/>
                <w:color w:val="000000"/>
              </w:rPr>
              <w:t xml:space="preserve">BENTUK yang dimaksudkan adalah bentuk online atau offline. </w:t>
            </w:r>
          </w:p>
        </w:tc>
      </w:tr>
      <w:tr w:rsidR="009309B2">
        <w:trPr>
          <w:trHeight w:val="425"/>
        </w:trPr>
        <w:tc>
          <w:tcPr>
            <w:tcW w:w="1220" w:type="dxa"/>
            <w:vMerge/>
            <w:tcBorders>
              <w:top w:val="nil"/>
              <w:left w:val="single" w:sz="12" w:space="0" w:color="000000"/>
              <w:bottom w:val="single" w:sz="12" w:space="0" w:color="000000"/>
              <w:right w:val="single" w:sz="12" w:space="0" w:color="000000"/>
            </w:tcBorders>
            <w:shd w:val="clear" w:color="auto" w:fill="FFFEC9"/>
            <w:vAlign w:val="center"/>
          </w:tcPr>
          <w:p w:rsidR="009309B2" w:rsidRDefault="009309B2">
            <w:pPr>
              <w:widowControl w:val="0"/>
              <w:pBdr>
                <w:top w:val="nil"/>
                <w:left w:val="nil"/>
                <w:bottom w:val="nil"/>
                <w:right w:val="nil"/>
                <w:between w:val="nil"/>
              </w:pBdr>
              <w:spacing w:after="0"/>
              <w:rPr>
                <w:rFonts w:ascii="Calibri" w:eastAsia="Calibri" w:hAnsi="Calibri" w:cs="Calibri"/>
                <w:color w:val="000000"/>
              </w:rPr>
            </w:pPr>
          </w:p>
        </w:tc>
        <w:tc>
          <w:tcPr>
            <w:tcW w:w="2309" w:type="dxa"/>
            <w:vMerge/>
            <w:tcBorders>
              <w:top w:val="nil"/>
              <w:left w:val="single" w:sz="12" w:space="0" w:color="000000"/>
              <w:bottom w:val="single" w:sz="12" w:space="0" w:color="000000"/>
              <w:right w:val="single" w:sz="12" w:space="0" w:color="000000"/>
            </w:tcBorders>
            <w:shd w:val="clear" w:color="auto" w:fill="FFFEC9"/>
            <w:vAlign w:val="center"/>
          </w:tcPr>
          <w:p w:rsidR="009309B2" w:rsidRDefault="009309B2">
            <w:pPr>
              <w:widowControl w:val="0"/>
              <w:pBdr>
                <w:top w:val="nil"/>
                <w:left w:val="nil"/>
                <w:bottom w:val="nil"/>
                <w:right w:val="nil"/>
                <w:between w:val="nil"/>
              </w:pBdr>
              <w:spacing w:after="0"/>
              <w:rPr>
                <w:rFonts w:ascii="Calibri" w:eastAsia="Calibri" w:hAnsi="Calibri" w:cs="Calibri"/>
                <w:color w:val="000000"/>
              </w:rPr>
            </w:pPr>
          </w:p>
        </w:tc>
        <w:tc>
          <w:tcPr>
            <w:tcW w:w="14317" w:type="dxa"/>
            <w:tcBorders>
              <w:top w:val="nil"/>
              <w:left w:val="nil"/>
              <w:bottom w:val="single" w:sz="12" w:space="0" w:color="000000"/>
              <w:right w:val="single" w:sz="12" w:space="0" w:color="000000"/>
            </w:tcBorders>
            <w:shd w:val="clear" w:color="auto" w:fill="FFFEC9"/>
            <w:vAlign w:val="bottom"/>
          </w:tcPr>
          <w:p w:rsidR="009309B2" w:rsidRDefault="00A42E75">
            <w:pPr>
              <w:spacing w:after="0" w:line="240" w:lineRule="auto"/>
              <w:rPr>
                <w:rFonts w:ascii="Calibri" w:eastAsia="Calibri" w:hAnsi="Calibri" w:cs="Calibri"/>
                <w:color w:val="000000"/>
              </w:rPr>
            </w:pPr>
            <w:r>
              <w:rPr>
                <w:rFonts w:ascii="Calibri" w:eastAsia="Calibri" w:hAnsi="Calibri" w:cs="Calibri"/>
                <w:color w:val="000000"/>
              </w:rPr>
              <w:t>METODE dapat berupa diskusi kelompok, simulai, studi kasus, pembelajaran kolaboratif, pembelajaran kooperatif, pembelajaran berbasis proyek, pembelajaran berbasis masalah, atau metode pembelajaran lain, atau gabungan berbagai bentuk. Pemilihan metode pembe</w:t>
            </w:r>
            <w:r>
              <w:rPr>
                <w:rFonts w:ascii="Calibri" w:eastAsia="Calibri" w:hAnsi="Calibri" w:cs="Calibri"/>
                <w:color w:val="000000"/>
              </w:rPr>
              <w:t>lajaran didasarkan pada keniscyaan bahwa dengan metode pembelajaran yang dipilih mahasiswa mencapai kemampuan yang diharapkan.</w:t>
            </w:r>
          </w:p>
        </w:tc>
      </w:tr>
      <w:tr w:rsidR="009309B2">
        <w:trPr>
          <w:trHeight w:val="360"/>
        </w:trPr>
        <w:tc>
          <w:tcPr>
            <w:tcW w:w="1220" w:type="dxa"/>
            <w:tcBorders>
              <w:top w:val="nil"/>
              <w:left w:val="single" w:sz="12" w:space="0" w:color="000000"/>
              <w:bottom w:val="single" w:sz="12" w:space="0" w:color="000000"/>
              <w:right w:val="single" w:sz="12" w:space="0" w:color="000000"/>
            </w:tcBorders>
            <w:shd w:val="clear" w:color="auto" w:fill="FFFEC9"/>
            <w:vAlign w:val="center"/>
          </w:tcPr>
          <w:p w:rsidR="009309B2" w:rsidRDefault="00A42E75">
            <w:pPr>
              <w:spacing w:after="0" w:line="240" w:lineRule="auto"/>
              <w:jc w:val="center"/>
              <w:rPr>
                <w:rFonts w:ascii="Calibri" w:eastAsia="Calibri" w:hAnsi="Calibri" w:cs="Calibri"/>
                <w:b/>
                <w:color w:val="000000"/>
              </w:rPr>
            </w:pPr>
            <w:r>
              <w:rPr>
                <w:rFonts w:ascii="Calibri" w:eastAsia="Calibri" w:hAnsi="Calibri" w:cs="Calibri"/>
                <w:b/>
                <w:color w:val="000000"/>
              </w:rPr>
              <w:t>5</w:t>
            </w:r>
          </w:p>
        </w:tc>
        <w:tc>
          <w:tcPr>
            <w:tcW w:w="2309" w:type="dxa"/>
            <w:tcBorders>
              <w:top w:val="nil"/>
              <w:left w:val="nil"/>
              <w:bottom w:val="single" w:sz="12" w:space="0" w:color="000000"/>
              <w:right w:val="single" w:sz="12" w:space="0" w:color="000000"/>
            </w:tcBorders>
            <w:shd w:val="clear" w:color="auto" w:fill="FFFEC9"/>
            <w:vAlign w:val="bottom"/>
          </w:tcPr>
          <w:p w:rsidR="009309B2" w:rsidRDefault="00A42E75">
            <w:pPr>
              <w:spacing w:after="0" w:line="240" w:lineRule="auto"/>
              <w:rPr>
                <w:rFonts w:ascii="Calibri" w:eastAsia="Calibri" w:hAnsi="Calibri" w:cs="Calibri"/>
                <w:color w:val="000000"/>
              </w:rPr>
            </w:pPr>
            <w:r>
              <w:rPr>
                <w:rFonts w:ascii="Calibri" w:eastAsia="Calibri" w:hAnsi="Calibri" w:cs="Calibri"/>
                <w:color w:val="000000"/>
              </w:rPr>
              <w:t>ESTIMASI WAKTU</w:t>
            </w:r>
          </w:p>
        </w:tc>
        <w:tc>
          <w:tcPr>
            <w:tcW w:w="14317" w:type="dxa"/>
            <w:tcBorders>
              <w:top w:val="nil"/>
              <w:left w:val="nil"/>
              <w:bottom w:val="single" w:sz="12" w:space="0" w:color="000000"/>
              <w:right w:val="single" w:sz="12" w:space="0" w:color="000000"/>
            </w:tcBorders>
            <w:shd w:val="clear" w:color="auto" w:fill="FFFEC9"/>
            <w:vAlign w:val="bottom"/>
          </w:tcPr>
          <w:p w:rsidR="009309B2" w:rsidRDefault="00A42E75">
            <w:pPr>
              <w:spacing w:after="0" w:line="240" w:lineRule="auto"/>
              <w:rPr>
                <w:rFonts w:ascii="Calibri" w:eastAsia="Calibri" w:hAnsi="Calibri" w:cs="Calibri"/>
                <w:color w:val="000000"/>
              </w:rPr>
            </w:pPr>
            <w:r>
              <w:rPr>
                <w:rFonts w:ascii="Calibri" w:eastAsia="Calibri" w:hAnsi="Calibri" w:cs="Calibri"/>
                <w:color w:val="000000"/>
              </w:rPr>
              <w:t>Waktu yang diesediakan untuk mencapai kemampuan pada tiap tahap pembelajaran</w:t>
            </w:r>
          </w:p>
        </w:tc>
      </w:tr>
      <w:tr w:rsidR="009309B2">
        <w:trPr>
          <w:trHeight w:val="614"/>
        </w:trPr>
        <w:tc>
          <w:tcPr>
            <w:tcW w:w="1220" w:type="dxa"/>
            <w:tcBorders>
              <w:top w:val="nil"/>
              <w:left w:val="single" w:sz="12" w:space="0" w:color="000000"/>
              <w:bottom w:val="single" w:sz="12" w:space="0" w:color="000000"/>
              <w:right w:val="single" w:sz="12" w:space="0" w:color="000000"/>
            </w:tcBorders>
            <w:shd w:val="clear" w:color="auto" w:fill="FFFEC9"/>
            <w:vAlign w:val="center"/>
          </w:tcPr>
          <w:p w:rsidR="009309B2" w:rsidRDefault="00A42E75">
            <w:pPr>
              <w:spacing w:after="0" w:line="240" w:lineRule="auto"/>
              <w:jc w:val="center"/>
              <w:rPr>
                <w:rFonts w:ascii="Calibri" w:eastAsia="Calibri" w:hAnsi="Calibri" w:cs="Calibri"/>
                <w:b/>
                <w:color w:val="000000"/>
              </w:rPr>
            </w:pPr>
            <w:r>
              <w:rPr>
                <w:rFonts w:ascii="Calibri" w:eastAsia="Calibri" w:hAnsi="Calibri" w:cs="Calibri"/>
                <w:b/>
                <w:color w:val="000000"/>
              </w:rPr>
              <w:t>6</w:t>
            </w:r>
          </w:p>
        </w:tc>
        <w:tc>
          <w:tcPr>
            <w:tcW w:w="2309" w:type="dxa"/>
            <w:tcBorders>
              <w:top w:val="nil"/>
              <w:left w:val="nil"/>
              <w:bottom w:val="single" w:sz="12" w:space="0" w:color="000000"/>
              <w:right w:val="single" w:sz="12" w:space="0" w:color="000000"/>
            </w:tcBorders>
            <w:shd w:val="clear" w:color="auto" w:fill="FFFEC9"/>
            <w:vAlign w:val="bottom"/>
          </w:tcPr>
          <w:p w:rsidR="009309B2" w:rsidRDefault="00A42E75">
            <w:pPr>
              <w:spacing w:after="0" w:line="240" w:lineRule="auto"/>
              <w:rPr>
                <w:rFonts w:ascii="Calibri" w:eastAsia="Calibri" w:hAnsi="Calibri" w:cs="Calibri"/>
                <w:color w:val="000000"/>
              </w:rPr>
            </w:pPr>
            <w:r>
              <w:rPr>
                <w:rFonts w:ascii="Calibri" w:eastAsia="Calibri" w:hAnsi="Calibri" w:cs="Calibri"/>
                <w:color w:val="000000"/>
              </w:rPr>
              <w:t>PENGALAMAN BELAJAR MAHASISWA</w:t>
            </w:r>
          </w:p>
        </w:tc>
        <w:tc>
          <w:tcPr>
            <w:tcW w:w="14317" w:type="dxa"/>
            <w:tcBorders>
              <w:top w:val="nil"/>
              <w:left w:val="nil"/>
              <w:bottom w:val="single" w:sz="12" w:space="0" w:color="000000"/>
              <w:right w:val="single" w:sz="12" w:space="0" w:color="000000"/>
            </w:tcBorders>
            <w:shd w:val="clear" w:color="auto" w:fill="FFFEC9"/>
            <w:vAlign w:val="center"/>
          </w:tcPr>
          <w:p w:rsidR="009309B2" w:rsidRDefault="00A42E75">
            <w:pPr>
              <w:spacing w:after="0" w:line="240" w:lineRule="auto"/>
              <w:rPr>
                <w:rFonts w:ascii="Calibri" w:eastAsia="Calibri" w:hAnsi="Calibri" w:cs="Calibri"/>
                <w:color w:val="000000"/>
              </w:rPr>
            </w:pPr>
            <w:r>
              <w:rPr>
                <w:rFonts w:ascii="Calibri" w:eastAsia="Calibri" w:hAnsi="Calibri" w:cs="Calibri"/>
                <w:color w:val="000000"/>
              </w:rPr>
              <w:t>Kegiatan yang harus dilakukan oleh mahasiswa yang dirancang oleh dosen agar yang bersangkutan memiliki kemampuan yang telah ditetapan (tugas, survai, menyusun paper, melakukan praktek, studi banding, dsb)</w:t>
            </w:r>
          </w:p>
        </w:tc>
      </w:tr>
      <w:tr w:rsidR="009309B2">
        <w:trPr>
          <w:trHeight w:val="760"/>
        </w:trPr>
        <w:tc>
          <w:tcPr>
            <w:tcW w:w="1220" w:type="dxa"/>
            <w:vMerge w:val="restart"/>
            <w:tcBorders>
              <w:top w:val="nil"/>
              <w:left w:val="single" w:sz="12" w:space="0" w:color="000000"/>
              <w:bottom w:val="single" w:sz="12" w:space="0" w:color="000000"/>
              <w:right w:val="single" w:sz="12" w:space="0" w:color="000000"/>
            </w:tcBorders>
            <w:shd w:val="clear" w:color="auto" w:fill="FFFEC9"/>
            <w:vAlign w:val="center"/>
          </w:tcPr>
          <w:p w:rsidR="009309B2" w:rsidRDefault="00A42E75">
            <w:pPr>
              <w:spacing w:after="0" w:line="240" w:lineRule="auto"/>
              <w:jc w:val="center"/>
              <w:rPr>
                <w:rFonts w:ascii="Calibri" w:eastAsia="Calibri" w:hAnsi="Calibri" w:cs="Calibri"/>
                <w:b/>
                <w:color w:val="000000"/>
              </w:rPr>
            </w:pPr>
            <w:r>
              <w:rPr>
                <w:rFonts w:ascii="Calibri" w:eastAsia="Calibri" w:hAnsi="Calibri" w:cs="Calibri"/>
                <w:b/>
                <w:color w:val="000000"/>
              </w:rPr>
              <w:t>7</w:t>
            </w:r>
          </w:p>
        </w:tc>
        <w:tc>
          <w:tcPr>
            <w:tcW w:w="2309" w:type="dxa"/>
            <w:vMerge w:val="restart"/>
            <w:tcBorders>
              <w:top w:val="nil"/>
              <w:left w:val="single" w:sz="12" w:space="0" w:color="000000"/>
              <w:bottom w:val="single" w:sz="12" w:space="0" w:color="000000"/>
              <w:right w:val="single" w:sz="12" w:space="0" w:color="000000"/>
            </w:tcBorders>
            <w:shd w:val="clear" w:color="auto" w:fill="FFFEC9"/>
            <w:vAlign w:val="center"/>
          </w:tcPr>
          <w:p w:rsidR="009309B2" w:rsidRDefault="00A42E75">
            <w:pPr>
              <w:spacing w:after="0" w:line="240" w:lineRule="auto"/>
              <w:rPr>
                <w:rFonts w:ascii="Calibri" w:eastAsia="Calibri" w:hAnsi="Calibri" w:cs="Calibri"/>
                <w:color w:val="000000"/>
              </w:rPr>
            </w:pPr>
            <w:r>
              <w:rPr>
                <w:rFonts w:ascii="Calibri" w:eastAsia="Calibri" w:hAnsi="Calibri" w:cs="Calibri"/>
                <w:color w:val="000000"/>
              </w:rPr>
              <w:t>KRITERIA DAN INDIKATOR PENILAIAN</w:t>
            </w:r>
          </w:p>
        </w:tc>
        <w:tc>
          <w:tcPr>
            <w:tcW w:w="14317" w:type="dxa"/>
            <w:tcBorders>
              <w:top w:val="nil"/>
              <w:left w:val="nil"/>
              <w:bottom w:val="nil"/>
              <w:right w:val="single" w:sz="12" w:space="0" w:color="000000"/>
            </w:tcBorders>
            <w:shd w:val="clear" w:color="auto" w:fill="FFFEC9"/>
            <w:vAlign w:val="bottom"/>
          </w:tcPr>
          <w:p w:rsidR="009309B2" w:rsidRDefault="00A42E75">
            <w:pPr>
              <w:spacing w:after="0" w:line="240" w:lineRule="auto"/>
              <w:rPr>
                <w:rFonts w:ascii="Calibri" w:eastAsia="Calibri" w:hAnsi="Calibri" w:cs="Calibri"/>
                <w:color w:val="000000"/>
              </w:rPr>
            </w:pPr>
            <w:r>
              <w:rPr>
                <w:rFonts w:ascii="Calibri" w:eastAsia="Calibri" w:hAnsi="Calibri" w:cs="Calibri"/>
                <w:color w:val="000000"/>
              </w:rPr>
              <w:t>Kriteria Penilaian berdasarkan Penilaian Acuan Patokan mengandung prinsip edukatif, otentik, objektif, akuntabel, dan transparan yang dilakukan secara terintegrasi</w:t>
            </w:r>
          </w:p>
        </w:tc>
      </w:tr>
      <w:tr w:rsidR="009309B2">
        <w:trPr>
          <w:trHeight w:val="308"/>
        </w:trPr>
        <w:tc>
          <w:tcPr>
            <w:tcW w:w="1220" w:type="dxa"/>
            <w:vMerge/>
            <w:tcBorders>
              <w:top w:val="nil"/>
              <w:left w:val="single" w:sz="12" w:space="0" w:color="000000"/>
              <w:bottom w:val="single" w:sz="12" w:space="0" w:color="000000"/>
              <w:right w:val="single" w:sz="12" w:space="0" w:color="000000"/>
            </w:tcBorders>
            <w:shd w:val="clear" w:color="auto" w:fill="FFFEC9"/>
            <w:vAlign w:val="center"/>
          </w:tcPr>
          <w:p w:rsidR="009309B2" w:rsidRDefault="009309B2">
            <w:pPr>
              <w:widowControl w:val="0"/>
              <w:pBdr>
                <w:top w:val="nil"/>
                <w:left w:val="nil"/>
                <w:bottom w:val="nil"/>
                <w:right w:val="nil"/>
                <w:between w:val="nil"/>
              </w:pBdr>
              <w:spacing w:after="0"/>
              <w:rPr>
                <w:rFonts w:ascii="Calibri" w:eastAsia="Calibri" w:hAnsi="Calibri" w:cs="Calibri"/>
                <w:color w:val="000000"/>
              </w:rPr>
            </w:pPr>
          </w:p>
        </w:tc>
        <w:tc>
          <w:tcPr>
            <w:tcW w:w="2309" w:type="dxa"/>
            <w:vMerge/>
            <w:tcBorders>
              <w:top w:val="nil"/>
              <w:left w:val="single" w:sz="12" w:space="0" w:color="000000"/>
              <w:bottom w:val="single" w:sz="12" w:space="0" w:color="000000"/>
              <w:right w:val="single" w:sz="12" w:space="0" w:color="000000"/>
            </w:tcBorders>
            <w:shd w:val="clear" w:color="auto" w:fill="FFFEC9"/>
            <w:vAlign w:val="center"/>
          </w:tcPr>
          <w:p w:rsidR="009309B2" w:rsidRDefault="009309B2">
            <w:pPr>
              <w:widowControl w:val="0"/>
              <w:pBdr>
                <w:top w:val="nil"/>
                <w:left w:val="nil"/>
                <w:bottom w:val="nil"/>
                <w:right w:val="nil"/>
                <w:between w:val="nil"/>
              </w:pBdr>
              <w:spacing w:after="0"/>
              <w:rPr>
                <w:rFonts w:ascii="Calibri" w:eastAsia="Calibri" w:hAnsi="Calibri" w:cs="Calibri"/>
                <w:color w:val="000000"/>
              </w:rPr>
            </w:pPr>
          </w:p>
        </w:tc>
        <w:tc>
          <w:tcPr>
            <w:tcW w:w="14317" w:type="dxa"/>
            <w:tcBorders>
              <w:top w:val="nil"/>
              <w:left w:val="nil"/>
              <w:bottom w:val="single" w:sz="12" w:space="0" w:color="000000"/>
              <w:right w:val="single" w:sz="12" w:space="0" w:color="000000"/>
            </w:tcBorders>
            <w:shd w:val="clear" w:color="auto" w:fill="FFFEC9"/>
            <w:vAlign w:val="bottom"/>
          </w:tcPr>
          <w:p w:rsidR="009309B2" w:rsidRDefault="00A42E75">
            <w:pPr>
              <w:spacing w:after="0" w:line="240" w:lineRule="auto"/>
              <w:rPr>
                <w:rFonts w:ascii="Calibri" w:eastAsia="Calibri" w:hAnsi="Calibri" w:cs="Calibri"/>
                <w:color w:val="000000"/>
              </w:rPr>
            </w:pPr>
            <w:r>
              <w:rPr>
                <w:rFonts w:ascii="Calibri" w:eastAsia="Calibri" w:hAnsi="Calibri" w:cs="Calibri"/>
                <w:color w:val="000000"/>
              </w:rPr>
              <w:t>Indikator dapat menunjukkan pencapaian kemampuan yang dicanangkan, atau unsur kemampuan yang dinilai (bisa kuaitatif misal ketepatan analisis, kerapihan sajian, kreatifitas ide, kemampuan komunikasi, juga bisa juga kuantitatif: banyaknya kutipan acuan/ uns</w:t>
            </w:r>
            <w:r>
              <w:rPr>
                <w:rFonts w:ascii="Calibri" w:eastAsia="Calibri" w:hAnsi="Calibri" w:cs="Calibri"/>
                <w:color w:val="000000"/>
              </w:rPr>
              <w:t>ur yang dibahas, kebenaran hitungan)</w:t>
            </w:r>
          </w:p>
        </w:tc>
      </w:tr>
      <w:tr w:rsidR="009309B2">
        <w:trPr>
          <w:trHeight w:val="444"/>
        </w:trPr>
        <w:tc>
          <w:tcPr>
            <w:tcW w:w="1220" w:type="dxa"/>
            <w:tcBorders>
              <w:top w:val="nil"/>
              <w:left w:val="single" w:sz="12" w:space="0" w:color="000000"/>
              <w:bottom w:val="single" w:sz="12" w:space="0" w:color="000000"/>
              <w:right w:val="single" w:sz="12" w:space="0" w:color="000000"/>
            </w:tcBorders>
            <w:shd w:val="clear" w:color="auto" w:fill="FFFEC9"/>
            <w:vAlign w:val="center"/>
          </w:tcPr>
          <w:p w:rsidR="009309B2" w:rsidRDefault="00A42E75">
            <w:pPr>
              <w:spacing w:after="0" w:line="240" w:lineRule="auto"/>
              <w:jc w:val="center"/>
              <w:rPr>
                <w:rFonts w:ascii="Calibri" w:eastAsia="Calibri" w:hAnsi="Calibri" w:cs="Calibri"/>
                <w:b/>
                <w:color w:val="000000"/>
              </w:rPr>
            </w:pPr>
            <w:r>
              <w:rPr>
                <w:rFonts w:ascii="Calibri" w:eastAsia="Calibri" w:hAnsi="Calibri" w:cs="Calibri"/>
                <w:b/>
                <w:color w:val="000000"/>
              </w:rPr>
              <w:t>8</w:t>
            </w:r>
          </w:p>
        </w:tc>
        <w:tc>
          <w:tcPr>
            <w:tcW w:w="2309" w:type="dxa"/>
            <w:tcBorders>
              <w:top w:val="nil"/>
              <w:left w:val="nil"/>
              <w:bottom w:val="single" w:sz="12" w:space="0" w:color="000000"/>
              <w:right w:val="single" w:sz="12" w:space="0" w:color="000000"/>
            </w:tcBorders>
            <w:shd w:val="clear" w:color="auto" w:fill="FFFEC9"/>
            <w:vAlign w:val="center"/>
          </w:tcPr>
          <w:p w:rsidR="009309B2" w:rsidRDefault="00A42E75">
            <w:pPr>
              <w:spacing w:after="0" w:line="240" w:lineRule="auto"/>
              <w:rPr>
                <w:rFonts w:ascii="Calibri" w:eastAsia="Calibri" w:hAnsi="Calibri" w:cs="Calibri"/>
                <w:color w:val="000000"/>
              </w:rPr>
            </w:pPr>
            <w:r>
              <w:rPr>
                <w:rFonts w:ascii="Calibri" w:eastAsia="Calibri" w:hAnsi="Calibri" w:cs="Calibri"/>
                <w:color w:val="000000"/>
              </w:rPr>
              <w:t>BOBOT PENILAIAN</w:t>
            </w:r>
          </w:p>
        </w:tc>
        <w:tc>
          <w:tcPr>
            <w:tcW w:w="14317" w:type="dxa"/>
            <w:tcBorders>
              <w:top w:val="nil"/>
              <w:left w:val="nil"/>
              <w:bottom w:val="single" w:sz="12" w:space="0" w:color="000000"/>
              <w:right w:val="single" w:sz="12" w:space="0" w:color="000000"/>
            </w:tcBorders>
            <w:shd w:val="clear" w:color="auto" w:fill="FFFEC9"/>
            <w:vAlign w:val="bottom"/>
          </w:tcPr>
          <w:p w:rsidR="009309B2" w:rsidRDefault="00A42E75">
            <w:pPr>
              <w:spacing w:after="0" w:line="240" w:lineRule="auto"/>
              <w:rPr>
                <w:rFonts w:ascii="Calibri" w:eastAsia="Calibri" w:hAnsi="Calibri" w:cs="Calibri"/>
                <w:color w:val="000000"/>
              </w:rPr>
            </w:pPr>
            <w:r>
              <w:rPr>
                <w:rFonts w:ascii="Calibri" w:eastAsia="Calibri" w:hAnsi="Calibri" w:cs="Calibri"/>
                <w:color w:val="000000"/>
              </w:rPr>
              <w:t>Disesuaikan dengan waktu yang digunakan untuk membahas atau mengerjakan tugas atau besarnya sumbangan suatu kemampuan terhadap pencapaian pembelajaran yang dibebankan pada mata kuliah ini</w:t>
            </w:r>
          </w:p>
        </w:tc>
      </w:tr>
      <w:tr w:rsidR="009309B2">
        <w:trPr>
          <w:trHeight w:val="380"/>
        </w:trPr>
        <w:tc>
          <w:tcPr>
            <w:tcW w:w="1220" w:type="dxa"/>
            <w:tcBorders>
              <w:top w:val="nil"/>
              <w:left w:val="single" w:sz="12" w:space="0" w:color="000000"/>
              <w:bottom w:val="single" w:sz="12" w:space="0" w:color="000000"/>
              <w:right w:val="single" w:sz="12" w:space="0" w:color="000000"/>
            </w:tcBorders>
            <w:shd w:val="clear" w:color="auto" w:fill="FFFEC9"/>
            <w:vAlign w:val="center"/>
          </w:tcPr>
          <w:p w:rsidR="009309B2" w:rsidRDefault="00A42E75">
            <w:pPr>
              <w:spacing w:after="0" w:line="240" w:lineRule="auto"/>
              <w:jc w:val="center"/>
              <w:rPr>
                <w:rFonts w:ascii="Calibri" w:eastAsia="Calibri" w:hAnsi="Calibri" w:cs="Calibri"/>
                <w:b/>
                <w:color w:val="000000"/>
              </w:rPr>
            </w:pPr>
            <w:r>
              <w:rPr>
                <w:rFonts w:ascii="Calibri" w:eastAsia="Calibri" w:hAnsi="Calibri" w:cs="Calibri"/>
                <w:b/>
                <w:color w:val="000000"/>
              </w:rPr>
              <w:t>9</w:t>
            </w:r>
          </w:p>
        </w:tc>
        <w:tc>
          <w:tcPr>
            <w:tcW w:w="2309" w:type="dxa"/>
            <w:tcBorders>
              <w:top w:val="nil"/>
              <w:left w:val="nil"/>
              <w:bottom w:val="single" w:sz="12" w:space="0" w:color="000000"/>
              <w:right w:val="single" w:sz="12" w:space="0" w:color="000000"/>
            </w:tcBorders>
            <w:shd w:val="clear" w:color="auto" w:fill="FFFEC9"/>
            <w:vAlign w:val="bottom"/>
          </w:tcPr>
          <w:p w:rsidR="009309B2" w:rsidRDefault="00A42E75">
            <w:pPr>
              <w:spacing w:after="0" w:line="240" w:lineRule="auto"/>
              <w:rPr>
                <w:rFonts w:ascii="Calibri" w:eastAsia="Calibri" w:hAnsi="Calibri" w:cs="Calibri"/>
                <w:color w:val="000000"/>
              </w:rPr>
            </w:pPr>
            <w:r>
              <w:rPr>
                <w:rFonts w:ascii="Calibri" w:eastAsia="Calibri" w:hAnsi="Calibri" w:cs="Calibri"/>
                <w:color w:val="000000"/>
              </w:rPr>
              <w:t>DAFTAR REFERENSI</w:t>
            </w:r>
          </w:p>
        </w:tc>
        <w:tc>
          <w:tcPr>
            <w:tcW w:w="14317" w:type="dxa"/>
            <w:tcBorders>
              <w:top w:val="nil"/>
              <w:left w:val="nil"/>
              <w:bottom w:val="single" w:sz="12" w:space="0" w:color="000000"/>
              <w:right w:val="single" w:sz="12" w:space="0" w:color="000000"/>
            </w:tcBorders>
            <w:shd w:val="clear" w:color="auto" w:fill="FFFEC9"/>
            <w:vAlign w:val="bottom"/>
          </w:tcPr>
          <w:p w:rsidR="009309B2" w:rsidRDefault="00A42E75">
            <w:pPr>
              <w:spacing w:after="0" w:line="240" w:lineRule="auto"/>
              <w:rPr>
                <w:rFonts w:ascii="Calibri" w:eastAsia="Calibri" w:hAnsi="Calibri" w:cs="Calibri"/>
                <w:color w:val="000000"/>
              </w:rPr>
            </w:pPr>
            <w:r>
              <w:rPr>
                <w:rFonts w:ascii="Calibri" w:eastAsia="Calibri" w:hAnsi="Calibri" w:cs="Calibri"/>
                <w:color w:val="000000"/>
              </w:rPr>
              <w:t>Daftar referensi yang digunakan dapat dituliskan pada lembar lain</w:t>
            </w:r>
          </w:p>
        </w:tc>
      </w:tr>
    </w:tbl>
    <w:p w:rsidR="009309B2" w:rsidRDefault="009309B2">
      <w:pPr>
        <w:spacing w:after="240" w:line="240" w:lineRule="auto"/>
        <w:rPr>
          <w:rFonts w:ascii="Times New Roman" w:eastAsia="Times New Roman" w:hAnsi="Times New Roman" w:cs="Times New Roman"/>
          <w:b/>
          <w:sz w:val="28"/>
          <w:szCs w:val="28"/>
        </w:rPr>
      </w:pPr>
    </w:p>
    <w:p w:rsidR="009309B2" w:rsidRDefault="00A42E75">
      <w:pPr>
        <w:spacing w:after="24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Tabel CPL Prodi Sarjana Farmasi yang terkait dengan  MK Patologi</w:t>
      </w:r>
    </w:p>
    <w:p w:rsidR="009309B2" w:rsidRDefault="00A42E75">
      <w:pPr>
        <w:spacing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Diperoleh dari Matriks Keterkaitan antara CPL dan Mata Kuliah yang telah ditetapkan oleh Program Studi</w:t>
      </w:r>
    </w:p>
    <w:tbl>
      <w:tblPr>
        <w:tblStyle w:val="a1"/>
        <w:tblW w:w="15134" w:type="dxa"/>
        <w:tblBorders>
          <w:top w:val="single" w:sz="18" w:space="0" w:color="000000"/>
          <w:left w:val="single" w:sz="8" w:space="0" w:color="FFFFFF"/>
          <w:bottom w:val="single" w:sz="18" w:space="0" w:color="000000"/>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1740"/>
        <w:gridCol w:w="13394"/>
      </w:tblGrid>
      <w:tr w:rsidR="009309B2">
        <w:trPr>
          <w:trHeight w:val="397"/>
        </w:trPr>
        <w:tc>
          <w:tcPr>
            <w:tcW w:w="1740" w:type="dxa"/>
            <w:shd w:val="clear" w:color="auto" w:fill="C2D69B"/>
          </w:tcPr>
          <w:p w:rsidR="009309B2" w:rsidRDefault="00A42E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Kode</w:t>
            </w:r>
          </w:p>
        </w:tc>
        <w:tc>
          <w:tcPr>
            <w:tcW w:w="13394" w:type="dxa"/>
            <w:shd w:val="clear" w:color="auto" w:fill="C2D69B"/>
          </w:tcPr>
          <w:p w:rsidR="009309B2" w:rsidRDefault="00A42E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CPL Prodi Sarjana Farmasi yang dibebankan pada MK</w:t>
            </w:r>
          </w:p>
        </w:tc>
      </w:tr>
      <w:tr w:rsidR="009309B2">
        <w:trPr>
          <w:trHeight w:val="397"/>
        </w:trPr>
        <w:tc>
          <w:tcPr>
            <w:tcW w:w="15134" w:type="dxa"/>
            <w:gridSpan w:val="2"/>
            <w:shd w:val="clear" w:color="auto" w:fill="EBF1DD"/>
          </w:tcPr>
          <w:p w:rsidR="009309B2" w:rsidRDefault="00A42E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Sikap (S)</w:t>
            </w:r>
          </w:p>
        </w:tc>
      </w:tr>
      <w:tr w:rsidR="009309B2">
        <w:trPr>
          <w:trHeight w:val="397"/>
        </w:trPr>
        <w:tc>
          <w:tcPr>
            <w:tcW w:w="1740" w:type="dxa"/>
            <w:shd w:val="clear" w:color="auto" w:fill="EBF1DD"/>
          </w:tcPr>
          <w:p w:rsidR="009309B2" w:rsidRDefault="00A42E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Sa</w:t>
            </w:r>
          </w:p>
        </w:tc>
        <w:tc>
          <w:tcPr>
            <w:tcW w:w="13394" w:type="dxa"/>
            <w:shd w:val="clear" w:color="auto" w:fill="EBF1DD"/>
          </w:tcPr>
          <w:p w:rsidR="009309B2" w:rsidRDefault="00A42E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Bertaqwa kepada Tuhan Yang Maha Esa dan mampu menunjukkan sikap religius;</w:t>
            </w:r>
          </w:p>
        </w:tc>
      </w:tr>
      <w:tr w:rsidR="009309B2">
        <w:trPr>
          <w:trHeight w:val="397"/>
        </w:trPr>
        <w:tc>
          <w:tcPr>
            <w:tcW w:w="1740" w:type="dxa"/>
            <w:shd w:val="clear" w:color="auto" w:fill="EBF1DD"/>
          </w:tcPr>
          <w:p w:rsidR="009309B2" w:rsidRDefault="00A42E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Sb</w:t>
            </w:r>
          </w:p>
        </w:tc>
        <w:tc>
          <w:tcPr>
            <w:tcW w:w="13394" w:type="dxa"/>
            <w:shd w:val="clear" w:color="auto" w:fill="EBF1DD"/>
          </w:tcPr>
          <w:p w:rsidR="009309B2" w:rsidRDefault="00A42E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Menjunjung tinggi nilai kemanusiaan dalam menjalankan tugas berdasarkan agama, moral dan etika;</w:t>
            </w:r>
          </w:p>
        </w:tc>
      </w:tr>
      <w:tr w:rsidR="009309B2">
        <w:trPr>
          <w:trHeight w:val="397"/>
        </w:trPr>
        <w:tc>
          <w:tcPr>
            <w:tcW w:w="1740" w:type="dxa"/>
            <w:shd w:val="clear" w:color="auto" w:fill="EBF1DD"/>
          </w:tcPr>
          <w:p w:rsidR="009309B2" w:rsidRDefault="00A42E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w:t>
            </w:r>
          </w:p>
        </w:tc>
        <w:tc>
          <w:tcPr>
            <w:tcW w:w="13394" w:type="dxa"/>
            <w:shd w:val="clear" w:color="auto" w:fill="EBF1DD"/>
          </w:tcPr>
          <w:p w:rsidR="009309B2" w:rsidRDefault="00A42E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Menghargai keanekaragaman budaya, pandangan, agama, dan kepercayaan, serta pendapat atau temuan orisinal orang lain;</w:t>
            </w:r>
          </w:p>
        </w:tc>
      </w:tr>
      <w:tr w:rsidR="009309B2">
        <w:trPr>
          <w:trHeight w:val="397"/>
        </w:trPr>
        <w:tc>
          <w:tcPr>
            <w:tcW w:w="1740" w:type="dxa"/>
            <w:shd w:val="clear" w:color="auto" w:fill="EBF1DD"/>
          </w:tcPr>
          <w:p w:rsidR="009309B2" w:rsidRDefault="00A42E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Sh</w:t>
            </w:r>
          </w:p>
        </w:tc>
        <w:tc>
          <w:tcPr>
            <w:tcW w:w="13394" w:type="dxa"/>
            <w:shd w:val="clear" w:color="auto" w:fill="EBF1DD"/>
          </w:tcPr>
          <w:p w:rsidR="009309B2" w:rsidRDefault="00A42E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Menginternalisasi nilai, norma, dan etika akademik;</w:t>
            </w:r>
          </w:p>
        </w:tc>
      </w:tr>
      <w:tr w:rsidR="009309B2">
        <w:trPr>
          <w:trHeight w:val="397"/>
        </w:trPr>
        <w:tc>
          <w:tcPr>
            <w:tcW w:w="1740" w:type="dxa"/>
            <w:shd w:val="clear" w:color="auto" w:fill="EBF1DD"/>
          </w:tcPr>
          <w:p w:rsidR="009309B2" w:rsidRDefault="00A42E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Si</w:t>
            </w:r>
          </w:p>
        </w:tc>
        <w:tc>
          <w:tcPr>
            <w:tcW w:w="13394" w:type="dxa"/>
            <w:shd w:val="clear" w:color="auto" w:fill="EBF1DD"/>
          </w:tcPr>
          <w:p w:rsidR="009309B2" w:rsidRDefault="00A42E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Menunjukkan sikap bertanggungjawab atas pekerjaan di bidang keahliannya secara mandiri;</w:t>
            </w:r>
          </w:p>
        </w:tc>
      </w:tr>
      <w:tr w:rsidR="009309B2">
        <w:trPr>
          <w:trHeight w:val="397"/>
        </w:trPr>
        <w:tc>
          <w:tcPr>
            <w:tcW w:w="15134" w:type="dxa"/>
            <w:gridSpan w:val="2"/>
            <w:shd w:val="clear" w:color="auto" w:fill="EBF1DD"/>
          </w:tcPr>
          <w:p w:rsidR="009309B2" w:rsidRDefault="00A42E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Pengetahuan (P)</w:t>
            </w:r>
          </w:p>
        </w:tc>
      </w:tr>
      <w:tr w:rsidR="009309B2">
        <w:trPr>
          <w:trHeight w:val="397"/>
        </w:trPr>
        <w:tc>
          <w:tcPr>
            <w:tcW w:w="1740" w:type="dxa"/>
            <w:shd w:val="clear" w:color="auto" w:fill="EBF1DD"/>
          </w:tcPr>
          <w:p w:rsidR="009309B2" w:rsidRDefault="00A42E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P.1</w:t>
            </w:r>
          </w:p>
        </w:tc>
        <w:tc>
          <w:tcPr>
            <w:tcW w:w="13394" w:type="dxa"/>
            <w:shd w:val="clear" w:color="auto" w:fill="EBF1DD"/>
          </w:tcPr>
          <w:p w:rsidR="009309B2" w:rsidRDefault="00A42E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Mampu mengidentifikasi masalah terkait obat dan alternatif solusinya</w:t>
            </w:r>
          </w:p>
        </w:tc>
      </w:tr>
      <w:tr w:rsidR="009309B2">
        <w:trPr>
          <w:trHeight w:val="397"/>
        </w:trPr>
        <w:tc>
          <w:tcPr>
            <w:tcW w:w="15134" w:type="dxa"/>
            <w:gridSpan w:val="2"/>
            <w:shd w:val="clear" w:color="auto" w:fill="EBF1DD"/>
          </w:tcPr>
          <w:p w:rsidR="009309B2" w:rsidRDefault="00A42E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Keterampilan Umum (KU)</w:t>
            </w:r>
          </w:p>
        </w:tc>
      </w:tr>
      <w:tr w:rsidR="009309B2">
        <w:trPr>
          <w:trHeight w:val="397"/>
        </w:trPr>
        <w:tc>
          <w:tcPr>
            <w:tcW w:w="1740" w:type="dxa"/>
            <w:shd w:val="clear" w:color="auto" w:fill="EBF1DD"/>
          </w:tcPr>
          <w:p w:rsidR="009309B2" w:rsidRDefault="00A42E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KU.1</w:t>
            </w:r>
          </w:p>
        </w:tc>
        <w:tc>
          <w:tcPr>
            <w:tcW w:w="13394" w:type="dxa"/>
            <w:shd w:val="clear" w:color="auto" w:fill="EBF1DD"/>
          </w:tcPr>
          <w:p w:rsidR="009309B2" w:rsidRDefault="00A42E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Mampu menerapkan pemikiran logis, kritis, sistematis, dan inovatif dalam konteks pengembangan atau implementasi ilmu pengetahuan dan teknologi yang memperhatikan dan menerapkan nilai humaniora yang sesuai dengan bidang keahliannya;</w:t>
            </w:r>
          </w:p>
        </w:tc>
      </w:tr>
      <w:tr w:rsidR="009309B2">
        <w:trPr>
          <w:trHeight w:val="397"/>
        </w:trPr>
        <w:tc>
          <w:tcPr>
            <w:tcW w:w="1740" w:type="dxa"/>
            <w:shd w:val="clear" w:color="auto" w:fill="EBF1DD"/>
          </w:tcPr>
          <w:p w:rsidR="009309B2" w:rsidRDefault="00A42E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KU.3</w:t>
            </w:r>
          </w:p>
        </w:tc>
        <w:tc>
          <w:tcPr>
            <w:tcW w:w="13394" w:type="dxa"/>
            <w:shd w:val="clear" w:color="auto" w:fill="EBF1DD"/>
          </w:tcPr>
          <w:p w:rsidR="009309B2" w:rsidRDefault="00A42E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Mampu mengkaji imp</w:t>
            </w:r>
            <w:r>
              <w:rPr>
                <w:rFonts w:ascii="Times New Roman" w:eastAsia="Times New Roman" w:hAnsi="Times New Roman" w:cs="Times New Roman"/>
                <w:sz w:val="28"/>
                <w:szCs w:val="28"/>
              </w:rPr>
              <w:t>likasi pengembangan atau implementasi ilmu pengetahuan dan teknologi yang memperhatikan dan menerapkan nilai humaniora sesuai dengan keahliannya berdasarkan kaidah, tata cara dan etika ilmiah dalam rangka menghasilkan solusi, gagasan, desain atau kritik se</w:t>
            </w:r>
            <w:r>
              <w:rPr>
                <w:rFonts w:ascii="Times New Roman" w:eastAsia="Times New Roman" w:hAnsi="Times New Roman" w:cs="Times New Roman"/>
                <w:sz w:val="28"/>
                <w:szCs w:val="28"/>
              </w:rPr>
              <w:t>ni;</w:t>
            </w:r>
          </w:p>
        </w:tc>
      </w:tr>
      <w:tr w:rsidR="009309B2">
        <w:trPr>
          <w:trHeight w:val="397"/>
        </w:trPr>
        <w:tc>
          <w:tcPr>
            <w:tcW w:w="15134" w:type="dxa"/>
            <w:gridSpan w:val="2"/>
            <w:shd w:val="clear" w:color="auto" w:fill="EBF1DD"/>
          </w:tcPr>
          <w:p w:rsidR="009309B2" w:rsidRDefault="00A42E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Keterampilan Khusus (KK)</w:t>
            </w:r>
          </w:p>
        </w:tc>
      </w:tr>
      <w:tr w:rsidR="009309B2">
        <w:trPr>
          <w:trHeight w:val="397"/>
        </w:trPr>
        <w:tc>
          <w:tcPr>
            <w:tcW w:w="1740" w:type="dxa"/>
            <w:shd w:val="clear" w:color="auto" w:fill="EBF1DD"/>
          </w:tcPr>
          <w:p w:rsidR="009309B2" w:rsidRDefault="00A42E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KK.1.1</w:t>
            </w:r>
          </w:p>
        </w:tc>
        <w:tc>
          <w:tcPr>
            <w:tcW w:w="13394" w:type="dxa"/>
            <w:shd w:val="clear" w:color="auto" w:fill="EBF1DD"/>
          </w:tcPr>
          <w:p w:rsidR="009309B2" w:rsidRDefault="00A42E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Mampu menjelaskan pedoman terapi pada penanganan penyakit-penyakit yang menjadi masalah utama di Indonesia.</w:t>
            </w:r>
          </w:p>
        </w:tc>
      </w:tr>
      <w:tr w:rsidR="009309B2">
        <w:trPr>
          <w:trHeight w:val="397"/>
        </w:trPr>
        <w:tc>
          <w:tcPr>
            <w:tcW w:w="1740" w:type="dxa"/>
            <w:shd w:val="clear" w:color="auto" w:fill="EBF1DD"/>
          </w:tcPr>
          <w:p w:rsidR="009309B2" w:rsidRDefault="00A42E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KK..</w:t>
            </w:r>
          </w:p>
        </w:tc>
        <w:tc>
          <w:tcPr>
            <w:tcW w:w="13394" w:type="dxa"/>
            <w:shd w:val="clear" w:color="auto" w:fill="EBF1DD"/>
          </w:tcPr>
          <w:p w:rsidR="009309B2" w:rsidRDefault="009309B2">
            <w:pPr>
              <w:spacing w:after="0" w:line="240" w:lineRule="auto"/>
              <w:rPr>
                <w:rFonts w:ascii="Times New Roman" w:eastAsia="Times New Roman" w:hAnsi="Times New Roman" w:cs="Times New Roman"/>
                <w:sz w:val="28"/>
                <w:szCs w:val="28"/>
              </w:rPr>
            </w:pPr>
          </w:p>
        </w:tc>
      </w:tr>
    </w:tbl>
    <w:p w:rsidR="009309B2" w:rsidRDefault="009309B2">
      <w:pPr>
        <w:spacing w:after="0" w:line="240" w:lineRule="auto"/>
        <w:rPr>
          <w:rFonts w:ascii="Times New Roman" w:eastAsia="Times New Roman" w:hAnsi="Times New Roman" w:cs="Times New Roman"/>
          <w:sz w:val="28"/>
          <w:szCs w:val="28"/>
        </w:rPr>
      </w:pPr>
    </w:p>
    <w:p w:rsidR="009309B2" w:rsidRDefault="009309B2">
      <w:pPr>
        <w:spacing w:after="0" w:line="240" w:lineRule="auto"/>
        <w:rPr>
          <w:rFonts w:ascii="Times New Roman" w:eastAsia="Times New Roman" w:hAnsi="Times New Roman" w:cs="Times New Roman"/>
          <w:sz w:val="24"/>
          <w:szCs w:val="24"/>
        </w:rPr>
      </w:pPr>
    </w:p>
    <w:p w:rsidR="009309B2" w:rsidRDefault="009309B2">
      <w:pPr>
        <w:spacing w:after="240" w:line="240" w:lineRule="auto"/>
        <w:rPr>
          <w:rFonts w:ascii="Times New Roman" w:eastAsia="Times New Roman" w:hAnsi="Times New Roman" w:cs="Times New Roman"/>
          <w:b/>
          <w:sz w:val="28"/>
          <w:szCs w:val="28"/>
        </w:rPr>
      </w:pPr>
    </w:p>
    <w:p w:rsidR="009309B2" w:rsidRDefault="00A42E75">
      <w:pPr>
        <w:spacing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Tabel CPMK yang dirumuskan berdasarkan CPL</w:t>
      </w:r>
    </w:p>
    <w:tbl>
      <w:tblPr>
        <w:tblStyle w:val="a2"/>
        <w:tblW w:w="15133" w:type="dxa"/>
        <w:tblBorders>
          <w:top w:val="single" w:sz="18" w:space="0" w:color="000000"/>
          <w:left w:val="single" w:sz="8" w:space="0" w:color="FFFFFF"/>
          <w:bottom w:val="single" w:sz="18" w:space="0" w:color="000000"/>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1101"/>
        <w:gridCol w:w="14032"/>
      </w:tblGrid>
      <w:tr w:rsidR="009309B2">
        <w:trPr>
          <w:trHeight w:val="567"/>
        </w:trPr>
        <w:tc>
          <w:tcPr>
            <w:tcW w:w="1101" w:type="dxa"/>
            <w:shd w:val="clear" w:color="auto" w:fill="C2D69B"/>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Kode</w:t>
            </w:r>
          </w:p>
        </w:tc>
        <w:tc>
          <w:tcPr>
            <w:tcW w:w="14033" w:type="dxa"/>
            <w:shd w:val="clear" w:color="auto" w:fill="C2D69B"/>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Capaian Pembelajaran  Lulusan Yang dibebankan pada Mata Kuliah (CPMK)</w:t>
            </w:r>
          </w:p>
        </w:tc>
      </w:tr>
      <w:tr w:rsidR="009309B2">
        <w:trPr>
          <w:trHeight w:val="567"/>
        </w:trPr>
        <w:tc>
          <w:tcPr>
            <w:tcW w:w="1101"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M1</w:t>
            </w:r>
          </w:p>
        </w:tc>
        <w:tc>
          <w:tcPr>
            <w:tcW w:w="14033"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Mahasiswa mampu mengetahui dan memahami </w:t>
            </w:r>
            <w:r>
              <w:rPr>
                <w:rFonts w:ascii="Times New Roman" w:eastAsia="Times New Roman" w:hAnsi="Times New Roman" w:cs="Times New Roman"/>
                <w:color w:val="000000"/>
                <w:sz w:val="24"/>
                <w:szCs w:val="24"/>
              </w:rPr>
              <w:t>tentang beberapa konsep umum tentang penyakit</w:t>
            </w:r>
          </w:p>
        </w:tc>
      </w:tr>
      <w:tr w:rsidR="009309B2">
        <w:trPr>
          <w:trHeight w:val="567"/>
        </w:trPr>
        <w:tc>
          <w:tcPr>
            <w:tcW w:w="1101"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M2</w:t>
            </w:r>
          </w:p>
        </w:tc>
        <w:tc>
          <w:tcPr>
            <w:tcW w:w="14033"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color w:val="000000"/>
                <w:sz w:val="24"/>
                <w:szCs w:val="24"/>
              </w:rPr>
              <w:t>Mahasiswa mampu menjelaskan tentang beberapa aspek tentang  cedera dan kematian sel</w:t>
            </w:r>
          </w:p>
        </w:tc>
      </w:tr>
      <w:tr w:rsidR="009309B2">
        <w:trPr>
          <w:trHeight w:val="567"/>
        </w:trPr>
        <w:tc>
          <w:tcPr>
            <w:tcW w:w="1101"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M3</w:t>
            </w:r>
          </w:p>
        </w:tc>
        <w:tc>
          <w:tcPr>
            <w:tcW w:w="14033"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color w:val="000000"/>
                <w:sz w:val="24"/>
                <w:szCs w:val="24"/>
              </w:rPr>
              <w:t>Mahasiswa mampu menjelaskan tentang teori mengenai neoplasma</w:t>
            </w:r>
          </w:p>
        </w:tc>
      </w:tr>
      <w:tr w:rsidR="009309B2">
        <w:trPr>
          <w:trHeight w:val="567"/>
        </w:trPr>
        <w:tc>
          <w:tcPr>
            <w:tcW w:w="1101"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M4</w:t>
            </w:r>
          </w:p>
        </w:tc>
        <w:tc>
          <w:tcPr>
            <w:tcW w:w="14033"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color w:val="000000"/>
                <w:sz w:val="24"/>
                <w:szCs w:val="24"/>
              </w:rPr>
              <w:t>Mahasiswa mampu menjelaskan tentang beberapa aspek gangguan pada tulang dan sendi</w:t>
            </w:r>
          </w:p>
        </w:tc>
      </w:tr>
      <w:tr w:rsidR="009309B2">
        <w:trPr>
          <w:trHeight w:val="567"/>
        </w:trPr>
        <w:tc>
          <w:tcPr>
            <w:tcW w:w="1101"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M5</w:t>
            </w:r>
          </w:p>
        </w:tc>
        <w:tc>
          <w:tcPr>
            <w:tcW w:w="14033"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color w:val="000000"/>
                <w:sz w:val="24"/>
                <w:szCs w:val="24"/>
              </w:rPr>
              <w:t>Mahasiswa mampu menjelaskan tentang beberapa aspek gangguan vaskular </w:t>
            </w:r>
          </w:p>
        </w:tc>
      </w:tr>
      <w:tr w:rsidR="009309B2">
        <w:trPr>
          <w:trHeight w:val="567"/>
        </w:trPr>
        <w:tc>
          <w:tcPr>
            <w:tcW w:w="1101"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M6</w:t>
            </w:r>
          </w:p>
        </w:tc>
        <w:tc>
          <w:tcPr>
            <w:tcW w:w="14033"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color w:val="000000"/>
                <w:sz w:val="24"/>
                <w:szCs w:val="24"/>
              </w:rPr>
              <w:t>Mahasiswa mampu menjelaskan ten</w:t>
            </w:r>
            <w:r>
              <w:rPr>
                <w:rFonts w:ascii="Times New Roman" w:eastAsia="Times New Roman" w:hAnsi="Times New Roman" w:cs="Times New Roman"/>
                <w:color w:val="000000"/>
                <w:sz w:val="24"/>
                <w:szCs w:val="24"/>
              </w:rPr>
              <w:t>tang beberapa aspek gangguan pada jantung  </w:t>
            </w:r>
          </w:p>
        </w:tc>
      </w:tr>
      <w:tr w:rsidR="009309B2">
        <w:trPr>
          <w:trHeight w:val="567"/>
        </w:trPr>
        <w:tc>
          <w:tcPr>
            <w:tcW w:w="1101"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M7</w:t>
            </w:r>
          </w:p>
        </w:tc>
        <w:tc>
          <w:tcPr>
            <w:tcW w:w="14033"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color w:val="000000"/>
                <w:sz w:val="24"/>
                <w:szCs w:val="24"/>
              </w:rPr>
              <w:t>Mahasiswa mampu menjelaskan tentang beberapa aspek gangguan pada sistem pernafasan  </w:t>
            </w:r>
          </w:p>
        </w:tc>
      </w:tr>
      <w:tr w:rsidR="009309B2">
        <w:trPr>
          <w:trHeight w:val="567"/>
        </w:trPr>
        <w:tc>
          <w:tcPr>
            <w:tcW w:w="1101"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M8</w:t>
            </w:r>
          </w:p>
        </w:tc>
        <w:tc>
          <w:tcPr>
            <w:tcW w:w="14033" w:type="dxa"/>
            <w:shd w:val="clear" w:color="auto" w:fill="D7E3BC"/>
            <w:vAlign w:val="center"/>
          </w:tcPr>
          <w:p w:rsidR="009309B2" w:rsidRDefault="00A42E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Mahasiswa mampu menjelaskan tentang beberapa aspek gangguan pada sistem pencernaan   </w:t>
            </w:r>
          </w:p>
        </w:tc>
      </w:tr>
      <w:tr w:rsidR="009309B2">
        <w:trPr>
          <w:trHeight w:val="567"/>
        </w:trPr>
        <w:tc>
          <w:tcPr>
            <w:tcW w:w="1101"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M9</w:t>
            </w:r>
          </w:p>
        </w:tc>
        <w:tc>
          <w:tcPr>
            <w:tcW w:w="14033" w:type="dxa"/>
            <w:shd w:val="clear" w:color="auto" w:fill="D7E3BC"/>
            <w:vAlign w:val="center"/>
          </w:tcPr>
          <w:p w:rsidR="009309B2" w:rsidRDefault="00A42E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beberapa aspek gangguan pada hati    </w:t>
            </w:r>
          </w:p>
        </w:tc>
      </w:tr>
      <w:tr w:rsidR="009309B2">
        <w:trPr>
          <w:trHeight w:val="567"/>
        </w:trPr>
        <w:tc>
          <w:tcPr>
            <w:tcW w:w="1101"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M10</w:t>
            </w:r>
          </w:p>
        </w:tc>
        <w:tc>
          <w:tcPr>
            <w:tcW w:w="14033" w:type="dxa"/>
            <w:shd w:val="clear" w:color="auto" w:fill="D7E3BC"/>
            <w:vAlign w:val="center"/>
          </w:tcPr>
          <w:p w:rsidR="009309B2" w:rsidRDefault="00A42E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beberapa aspek gangguan pada sistem perkemihan    </w:t>
            </w:r>
          </w:p>
        </w:tc>
      </w:tr>
      <w:tr w:rsidR="009309B2">
        <w:trPr>
          <w:trHeight w:val="567"/>
        </w:trPr>
        <w:tc>
          <w:tcPr>
            <w:tcW w:w="1101"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M11</w:t>
            </w:r>
          </w:p>
        </w:tc>
        <w:tc>
          <w:tcPr>
            <w:tcW w:w="14033" w:type="dxa"/>
            <w:shd w:val="clear" w:color="auto" w:fill="D7E3BC"/>
            <w:vAlign w:val="center"/>
          </w:tcPr>
          <w:p w:rsidR="009309B2" w:rsidRDefault="00A42E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beberapa aspek gangguan pada sistem endokrin     </w:t>
            </w:r>
          </w:p>
        </w:tc>
      </w:tr>
      <w:tr w:rsidR="009309B2">
        <w:trPr>
          <w:trHeight w:val="567"/>
        </w:trPr>
        <w:tc>
          <w:tcPr>
            <w:tcW w:w="1101"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M12</w:t>
            </w:r>
          </w:p>
        </w:tc>
        <w:tc>
          <w:tcPr>
            <w:tcW w:w="14033" w:type="dxa"/>
            <w:shd w:val="clear" w:color="auto" w:fill="D7E3BC"/>
            <w:vAlign w:val="center"/>
          </w:tcPr>
          <w:p w:rsidR="009309B2" w:rsidRDefault="00A42E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beberapa aspek gangguan pada sistem saraf      </w:t>
            </w:r>
          </w:p>
        </w:tc>
      </w:tr>
      <w:tr w:rsidR="009309B2">
        <w:trPr>
          <w:trHeight w:val="567"/>
        </w:trPr>
        <w:tc>
          <w:tcPr>
            <w:tcW w:w="1101"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M13</w:t>
            </w:r>
          </w:p>
        </w:tc>
        <w:tc>
          <w:tcPr>
            <w:tcW w:w="14033" w:type="dxa"/>
            <w:shd w:val="clear" w:color="auto" w:fill="D7E3BC"/>
            <w:vAlign w:val="center"/>
          </w:tcPr>
          <w:p w:rsidR="009309B2" w:rsidRDefault="00A42E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beberapa aspek gangguan pada sistem indera       </w:t>
            </w:r>
          </w:p>
        </w:tc>
      </w:tr>
      <w:tr w:rsidR="009309B2">
        <w:trPr>
          <w:trHeight w:val="567"/>
        </w:trPr>
        <w:tc>
          <w:tcPr>
            <w:tcW w:w="1101"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M14</w:t>
            </w:r>
          </w:p>
        </w:tc>
        <w:tc>
          <w:tcPr>
            <w:tcW w:w="14033" w:type="dxa"/>
            <w:shd w:val="clear" w:color="auto" w:fill="D7E3BC"/>
            <w:vAlign w:val="center"/>
          </w:tcPr>
          <w:p w:rsidR="009309B2" w:rsidRDefault="00A42E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beberapa aspek gangguan pada sistem reproduksi        </w:t>
            </w:r>
          </w:p>
        </w:tc>
      </w:tr>
    </w:tbl>
    <w:p w:rsidR="009309B2" w:rsidRDefault="009309B2">
      <w:pPr>
        <w:spacing w:after="0" w:line="240" w:lineRule="auto"/>
        <w:rPr>
          <w:rFonts w:ascii="Times New Roman" w:eastAsia="Times New Roman" w:hAnsi="Times New Roman" w:cs="Times New Roman"/>
          <w:b/>
          <w:sz w:val="28"/>
          <w:szCs w:val="28"/>
        </w:rPr>
      </w:pPr>
    </w:p>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Catatan:</w:t>
      </w:r>
    </w:p>
    <w:p w:rsidR="009309B2" w:rsidRDefault="00A42E75">
      <w:pPr>
        <w:numPr>
          <w:ilvl w:val="0"/>
          <w:numId w:val="14"/>
        </w:num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Setiap CPMK ditandai dengn kode M1, M2, M3,….dst.</w:t>
      </w:r>
    </w:p>
    <w:p w:rsidR="009309B2" w:rsidRDefault="00A42E75">
      <w:pPr>
        <w:numPr>
          <w:ilvl w:val="0"/>
          <w:numId w:val="14"/>
        </w:num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Kode dalam kurung menunjukan bahwa CPMK tersebut mengandung unsur CPL yang dibebankan pada MK sesuai kod</w:t>
      </w:r>
      <w:r>
        <w:rPr>
          <w:rFonts w:ascii="Times New Roman" w:eastAsia="Times New Roman" w:hAnsi="Times New Roman" w:cs="Times New Roman"/>
          <w:b/>
          <w:color w:val="000000"/>
          <w:sz w:val="28"/>
          <w:szCs w:val="28"/>
        </w:rPr>
        <w:t>e yang ada.</w:t>
      </w:r>
    </w:p>
    <w:p w:rsidR="009309B2" w:rsidRDefault="009309B2">
      <w:pPr>
        <w:spacing w:after="0" w:line="240" w:lineRule="auto"/>
        <w:rPr>
          <w:rFonts w:ascii="Times New Roman" w:eastAsia="Times New Roman" w:hAnsi="Times New Roman" w:cs="Times New Roman"/>
          <w:sz w:val="24"/>
          <w:szCs w:val="24"/>
        </w:rPr>
      </w:pPr>
    </w:p>
    <w:p w:rsidR="009309B2" w:rsidRDefault="009309B2">
      <w:pPr>
        <w:spacing w:after="0" w:line="240" w:lineRule="auto"/>
        <w:rPr>
          <w:rFonts w:ascii="Times New Roman" w:eastAsia="Times New Roman" w:hAnsi="Times New Roman" w:cs="Times New Roman"/>
          <w:sz w:val="24"/>
          <w:szCs w:val="24"/>
        </w:rPr>
      </w:pPr>
    </w:p>
    <w:p w:rsidR="009309B2" w:rsidRDefault="00A42E75">
      <w:pPr>
        <w:spacing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Tabel Sub Capaian Pembelajaran Mata Kuliah</w:t>
      </w:r>
    </w:p>
    <w:tbl>
      <w:tblPr>
        <w:tblStyle w:val="a3"/>
        <w:tblW w:w="15133" w:type="dxa"/>
        <w:tblBorders>
          <w:top w:val="single" w:sz="18" w:space="0" w:color="000000"/>
          <w:left w:val="single" w:sz="8" w:space="0" w:color="FFFFFF"/>
          <w:bottom w:val="single" w:sz="18" w:space="0" w:color="000000"/>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1101"/>
        <w:gridCol w:w="14032"/>
      </w:tblGrid>
      <w:tr w:rsidR="009309B2">
        <w:trPr>
          <w:trHeight w:val="567"/>
        </w:trPr>
        <w:tc>
          <w:tcPr>
            <w:tcW w:w="1101" w:type="dxa"/>
            <w:shd w:val="clear" w:color="auto" w:fill="C2D69B"/>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Kode</w:t>
            </w:r>
          </w:p>
        </w:tc>
        <w:tc>
          <w:tcPr>
            <w:tcW w:w="14033" w:type="dxa"/>
            <w:shd w:val="clear" w:color="auto" w:fill="C2D69B"/>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Kemampuan Akhir Yang Direncanakan (Sub Capaian Pembelajaran Mata Kuliah )</w:t>
            </w:r>
          </w:p>
        </w:tc>
      </w:tr>
      <w:tr w:rsidR="009309B2">
        <w:trPr>
          <w:trHeight w:val="567"/>
        </w:trPr>
        <w:tc>
          <w:tcPr>
            <w:tcW w:w="1101"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L1</w:t>
            </w:r>
          </w:p>
        </w:tc>
        <w:tc>
          <w:tcPr>
            <w:tcW w:w="14033" w:type="dxa"/>
            <w:shd w:val="clear" w:color="auto" w:fill="D7E3BC"/>
            <w:vAlign w:val="center"/>
          </w:tcPr>
          <w:p w:rsidR="009309B2" w:rsidRDefault="00A42E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Mahasiswa mampu mengetahui dan memahami </w:t>
            </w:r>
            <w:r>
              <w:rPr>
                <w:rFonts w:ascii="Times New Roman" w:eastAsia="Times New Roman" w:hAnsi="Times New Roman" w:cs="Times New Roman"/>
                <w:color w:val="000000"/>
                <w:sz w:val="24"/>
                <w:szCs w:val="24"/>
              </w:rPr>
              <w:t xml:space="preserve">tentang beberapa konsep umum tentang penyakit meliputi </w:t>
            </w:r>
            <w:r>
              <w:rPr>
                <w:rFonts w:ascii="Times New Roman" w:eastAsia="Times New Roman" w:hAnsi="Times New Roman" w:cs="Times New Roman"/>
                <w:sz w:val="24"/>
                <w:szCs w:val="24"/>
              </w:rPr>
              <w:t>konsep tentang kenormalan dan penyakit, etiologi, patogenesis, manifestasi dan klasifikasi penyakit</w:t>
            </w:r>
          </w:p>
        </w:tc>
      </w:tr>
      <w:tr w:rsidR="009309B2">
        <w:trPr>
          <w:trHeight w:val="567"/>
        </w:trPr>
        <w:tc>
          <w:tcPr>
            <w:tcW w:w="1101"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L2</w:t>
            </w:r>
          </w:p>
        </w:tc>
        <w:tc>
          <w:tcPr>
            <w:tcW w:w="14033" w:type="dxa"/>
            <w:shd w:val="clear" w:color="auto" w:fill="D7E3BC"/>
            <w:vAlign w:val="center"/>
          </w:tcPr>
          <w:p w:rsidR="009309B2" w:rsidRDefault="00A42E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beberapa aspek tentang  cedera dan kematian sel meliputi organisasi seluler, modalitas cedera seluler, faktor penyeb</w:t>
            </w:r>
            <w:r>
              <w:rPr>
                <w:rFonts w:ascii="Times New Roman" w:eastAsia="Times New Roman" w:hAnsi="Times New Roman" w:cs="Times New Roman"/>
                <w:color w:val="000000"/>
                <w:sz w:val="24"/>
                <w:szCs w:val="24"/>
              </w:rPr>
              <w:t>ab cedera sel, mekanisme cedera sel, adaptasi terhadap cedera, apoptosis dan akumulasi  intraselular, kalsifikasi patologik dan penuaan sel</w:t>
            </w:r>
          </w:p>
        </w:tc>
      </w:tr>
      <w:tr w:rsidR="009309B2">
        <w:trPr>
          <w:trHeight w:val="567"/>
        </w:trPr>
        <w:tc>
          <w:tcPr>
            <w:tcW w:w="1101"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L3</w:t>
            </w:r>
          </w:p>
        </w:tc>
        <w:tc>
          <w:tcPr>
            <w:tcW w:w="14033" w:type="dxa"/>
            <w:shd w:val="clear" w:color="auto" w:fill="D7E3BC"/>
            <w:vAlign w:val="center"/>
          </w:tcPr>
          <w:p w:rsidR="009309B2" w:rsidRDefault="00A42E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menjelaskan tentang teori mengenai neoplasma meliputi karakterisasi neoplasma benigna dan mallignan, epidemiologi, agen-agen karsinogenik, karsinogenesis, pertahanan tubuh terhadap tumor dan aspek klinik neoplasma</w:t>
            </w:r>
          </w:p>
        </w:tc>
      </w:tr>
      <w:tr w:rsidR="009309B2">
        <w:trPr>
          <w:trHeight w:val="567"/>
        </w:trPr>
        <w:tc>
          <w:tcPr>
            <w:tcW w:w="1101"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L4</w:t>
            </w:r>
          </w:p>
        </w:tc>
        <w:tc>
          <w:tcPr>
            <w:tcW w:w="14033" w:type="dxa"/>
            <w:shd w:val="clear" w:color="auto" w:fill="D7E3BC"/>
            <w:vAlign w:val="center"/>
          </w:tcPr>
          <w:p w:rsidR="009309B2" w:rsidRDefault="00A42E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mampu menjel</w:t>
            </w:r>
            <w:r>
              <w:rPr>
                <w:rFonts w:ascii="Times New Roman" w:eastAsia="Times New Roman" w:hAnsi="Times New Roman" w:cs="Times New Roman"/>
                <w:color w:val="000000"/>
                <w:sz w:val="24"/>
                <w:szCs w:val="24"/>
              </w:rPr>
              <w:t>askan tentang beberapa aspek gangguan pada tulang dan sendi meliputi definisi penyakit gout, rheumatoid arthritis, dan Osteoporosis, etiologi dari gout, Rheumatoid arthritis, dan Osteoporosis, manifestasi klinis dari gout, Rheumatoid arthritis, dan Osteopo</w:t>
            </w:r>
            <w:r>
              <w:rPr>
                <w:rFonts w:ascii="Times New Roman" w:eastAsia="Times New Roman" w:hAnsi="Times New Roman" w:cs="Times New Roman"/>
                <w:color w:val="000000"/>
                <w:sz w:val="24"/>
                <w:szCs w:val="24"/>
              </w:rPr>
              <w:t>rosis serta patogenesis dari gout, Rheumatoid arthritis, dan Osteoporosis</w:t>
            </w:r>
          </w:p>
        </w:tc>
      </w:tr>
      <w:tr w:rsidR="009309B2">
        <w:trPr>
          <w:trHeight w:val="567"/>
        </w:trPr>
        <w:tc>
          <w:tcPr>
            <w:tcW w:w="1101"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L5</w:t>
            </w:r>
          </w:p>
        </w:tc>
        <w:tc>
          <w:tcPr>
            <w:tcW w:w="14033" w:type="dxa"/>
            <w:shd w:val="clear" w:color="auto" w:fill="D7E3BC"/>
            <w:vAlign w:val="center"/>
          </w:tcPr>
          <w:p w:rsidR="009309B2" w:rsidRDefault="00A42E75">
            <w:pPr>
              <w:tabs>
                <w:tab w:val="left" w:pos="311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Mahasiswa mampu menjelaskan tentang beberapa aspek gangguan vaskular meliputi </w:t>
            </w:r>
            <w:r>
              <w:rPr>
                <w:rFonts w:ascii="Times New Roman" w:eastAsia="Times New Roman" w:hAnsi="Times New Roman" w:cs="Times New Roman"/>
                <w:sz w:val="24"/>
                <w:szCs w:val="24"/>
              </w:rPr>
              <w:t>definisi penyakit Hipertensi, Hiperlipidemia, Stroke; etiologi  dari Hipertensi, Hiperlipidemia, Str</w:t>
            </w:r>
            <w:r>
              <w:rPr>
                <w:rFonts w:ascii="Times New Roman" w:eastAsia="Times New Roman" w:hAnsi="Times New Roman" w:cs="Times New Roman"/>
                <w:sz w:val="24"/>
                <w:szCs w:val="24"/>
              </w:rPr>
              <w:t>oke; manifestasi klinis dari Hipertensi, Hiperlipidemia, Stroke; serta patogenesis dari Hipertensi, Hiperlipidemia, Stroke</w:t>
            </w:r>
          </w:p>
        </w:tc>
      </w:tr>
      <w:tr w:rsidR="009309B2">
        <w:trPr>
          <w:trHeight w:val="567"/>
        </w:trPr>
        <w:tc>
          <w:tcPr>
            <w:tcW w:w="1101"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L6</w:t>
            </w:r>
          </w:p>
        </w:tc>
        <w:tc>
          <w:tcPr>
            <w:tcW w:w="14033" w:type="dxa"/>
            <w:shd w:val="clear" w:color="auto" w:fill="D7E3BC"/>
            <w:vAlign w:val="center"/>
          </w:tcPr>
          <w:p w:rsidR="009309B2" w:rsidRDefault="00A42E75">
            <w:pPr>
              <w:tabs>
                <w:tab w:val="left" w:pos="3119"/>
              </w:tabs>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Mahasiswa mampu menjelaskan tentang beberapa aspek gangguan pada jantung meliputi </w:t>
            </w:r>
            <w:r>
              <w:rPr>
                <w:rFonts w:ascii="Times New Roman" w:eastAsia="Times New Roman" w:hAnsi="Times New Roman" w:cs="Times New Roman"/>
                <w:sz w:val="24"/>
                <w:szCs w:val="24"/>
              </w:rPr>
              <w:t>Definisi penyakit ACS dan CHF; etiologi dari AC</w:t>
            </w:r>
            <w:r>
              <w:rPr>
                <w:rFonts w:ascii="Times New Roman" w:eastAsia="Times New Roman" w:hAnsi="Times New Roman" w:cs="Times New Roman"/>
                <w:sz w:val="24"/>
                <w:szCs w:val="24"/>
              </w:rPr>
              <w:t>S dan CHF; Manifestasi klinis dari  ACS dan CHF; Patogenesis ACS dan CHF</w:t>
            </w:r>
          </w:p>
        </w:tc>
      </w:tr>
      <w:tr w:rsidR="009309B2">
        <w:trPr>
          <w:trHeight w:val="567"/>
        </w:trPr>
        <w:tc>
          <w:tcPr>
            <w:tcW w:w="1101"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L7</w:t>
            </w:r>
          </w:p>
        </w:tc>
        <w:tc>
          <w:tcPr>
            <w:tcW w:w="14033" w:type="dxa"/>
            <w:shd w:val="clear" w:color="auto" w:fill="D7E3BC"/>
            <w:vAlign w:val="center"/>
          </w:tcPr>
          <w:p w:rsidR="009309B2" w:rsidRDefault="00A42E7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Mahasiswa mampu menjelaskan tentang beberapa aspek gangguan pada sistem pernafasan meliputi </w:t>
            </w:r>
            <w:r>
              <w:rPr>
                <w:rFonts w:ascii="Times New Roman" w:eastAsia="Times New Roman" w:hAnsi="Times New Roman" w:cs="Times New Roman"/>
                <w:sz w:val="24"/>
                <w:szCs w:val="24"/>
              </w:rPr>
              <w:t>definisi penyakit PPOK, Asma dan TBC; Etiologi dari PPOK, Asma dan TBC; Manifestasi klinis dari PPOK, Asma dan TBC; Patogenesis dari PPOK, Asma dan TBC</w:t>
            </w:r>
          </w:p>
        </w:tc>
      </w:tr>
      <w:tr w:rsidR="009309B2">
        <w:trPr>
          <w:trHeight w:val="567"/>
        </w:trPr>
        <w:tc>
          <w:tcPr>
            <w:tcW w:w="1101"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L8</w:t>
            </w:r>
          </w:p>
        </w:tc>
        <w:tc>
          <w:tcPr>
            <w:tcW w:w="14033" w:type="dxa"/>
            <w:shd w:val="clear" w:color="auto" w:fill="D7E3BC"/>
            <w:vAlign w:val="center"/>
          </w:tcPr>
          <w:p w:rsidR="009309B2" w:rsidRDefault="00A42E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Mahasiswa mampu menjelaskan tentang beberapa aspek gangguan pada sistem pencernaan meliputi </w:t>
            </w:r>
            <w:r>
              <w:rPr>
                <w:rFonts w:ascii="Times New Roman" w:eastAsia="Times New Roman" w:hAnsi="Times New Roman" w:cs="Times New Roman"/>
                <w:sz w:val="24"/>
                <w:szCs w:val="24"/>
              </w:rPr>
              <w:t>Definisi</w:t>
            </w:r>
            <w:r>
              <w:rPr>
                <w:rFonts w:ascii="Times New Roman" w:eastAsia="Times New Roman" w:hAnsi="Times New Roman" w:cs="Times New Roman"/>
                <w:sz w:val="24"/>
                <w:szCs w:val="24"/>
              </w:rPr>
              <w:t xml:space="preserve"> penyakit Diare, Tukak Lambung dan Mual Muntah; Etiologi dari Diare, Tukak Lambung dan Mual Muntah; Manifestasi klinis dari Diare, Tukak Lambung dan Mual Muntah; Patogenesis dari Diare, Tukak Lambung dan Mual Muntah</w:t>
            </w:r>
          </w:p>
        </w:tc>
      </w:tr>
      <w:tr w:rsidR="009309B2">
        <w:trPr>
          <w:trHeight w:val="567"/>
        </w:trPr>
        <w:tc>
          <w:tcPr>
            <w:tcW w:w="1101"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L9</w:t>
            </w:r>
          </w:p>
        </w:tc>
        <w:tc>
          <w:tcPr>
            <w:tcW w:w="14033" w:type="dxa"/>
            <w:shd w:val="clear" w:color="auto" w:fill="D7E3BC"/>
            <w:vAlign w:val="center"/>
          </w:tcPr>
          <w:p w:rsidR="009309B2" w:rsidRDefault="00A42E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Mahasiswa mampu menjelaskan tentang </w:t>
            </w:r>
            <w:r>
              <w:rPr>
                <w:rFonts w:ascii="Times New Roman" w:eastAsia="Times New Roman" w:hAnsi="Times New Roman" w:cs="Times New Roman"/>
                <w:color w:val="000000"/>
                <w:sz w:val="24"/>
                <w:szCs w:val="24"/>
              </w:rPr>
              <w:t xml:space="preserve">beberapa aspek gangguan pada hati meliputi </w:t>
            </w:r>
            <w:r>
              <w:rPr>
                <w:rFonts w:ascii="Times New Roman" w:eastAsia="Times New Roman" w:hAnsi="Times New Roman" w:cs="Times New Roman"/>
                <w:sz w:val="24"/>
                <w:szCs w:val="24"/>
              </w:rPr>
              <w:t>Definisi penyakit Hepatitis dan Serosis Hati; Etiologi dari Hepatitis dan Serosis Hati; Manifestasi klinis dari Hepatitis dan Serosis Hati; Patogenesis dari Hepatitis dan Serosis Hati</w:t>
            </w:r>
          </w:p>
        </w:tc>
      </w:tr>
      <w:tr w:rsidR="009309B2">
        <w:trPr>
          <w:trHeight w:val="567"/>
        </w:trPr>
        <w:tc>
          <w:tcPr>
            <w:tcW w:w="1101"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L10</w:t>
            </w:r>
          </w:p>
        </w:tc>
        <w:tc>
          <w:tcPr>
            <w:tcW w:w="14033" w:type="dxa"/>
            <w:shd w:val="clear" w:color="auto" w:fill="D7E3BC"/>
            <w:vAlign w:val="center"/>
          </w:tcPr>
          <w:p w:rsidR="009309B2" w:rsidRDefault="00A42E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Mahasiswa mampu menjelas</w:t>
            </w:r>
            <w:r>
              <w:rPr>
                <w:rFonts w:ascii="Times New Roman" w:eastAsia="Times New Roman" w:hAnsi="Times New Roman" w:cs="Times New Roman"/>
                <w:color w:val="000000"/>
                <w:sz w:val="24"/>
                <w:szCs w:val="24"/>
              </w:rPr>
              <w:t xml:space="preserve">kan tentang beberapa aspek gangguan pada sistem perkemihan meliputi </w:t>
            </w:r>
            <w:r>
              <w:rPr>
                <w:rFonts w:ascii="Times New Roman" w:eastAsia="Times New Roman" w:hAnsi="Times New Roman" w:cs="Times New Roman"/>
                <w:sz w:val="24"/>
                <w:szCs w:val="24"/>
              </w:rPr>
              <w:t>Definisi penyakit Gagal Ginjal Akut dan kronik, Infeksi Saluran Kemih, dan BPH; Etiologi dari Gagal Ginjal Akut dan kronik, Infeksi Saluran Kemih, dan BPH; Manifestasi klinis dari  Gagal G</w:t>
            </w:r>
            <w:r>
              <w:rPr>
                <w:rFonts w:ascii="Times New Roman" w:eastAsia="Times New Roman" w:hAnsi="Times New Roman" w:cs="Times New Roman"/>
                <w:sz w:val="24"/>
                <w:szCs w:val="24"/>
              </w:rPr>
              <w:t>injal Akut dan kronik, Infeksi Saluran Kemih, dan BPH; Patogenesis dari  Gagal Ginjal Akut dan kronik, Infeksi Saluran Kemih, dan BPH</w:t>
            </w:r>
          </w:p>
        </w:tc>
      </w:tr>
      <w:tr w:rsidR="009309B2">
        <w:trPr>
          <w:trHeight w:val="567"/>
        </w:trPr>
        <w:tc>
          <w:tcPr>
            <w:tcW w:w="1101"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L11</w:t>
            </w:r>
          </w:p>
        </w:tc>
        <w:tc>
          <w:tcPr>
            <w:tcW w:w="14033" w:type="dxa"/>
            <w:shd w:val="clear" w:color="auto" w:fill="D7E3BC"/>
            <w:vAlign w:val="center"/>
          </w:tcPr>
          <w:p w:rsidR="009309B2" w:rsidRDefault="00A42E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Mahasiswa mampu menjelaskan tentang beberapa aspek gangguan pada sistem endokrin meliputi </w:t>
            </w:r>
            <w:r>
              <w:rPr>
                <w:rFonts w:ascii="Times New Roman" w:eastAsia="Times New Roman" w:hAnsi="Times New Roman" w:cs="Times New Roman"/>
                <w:sz w:val="24"/>
                <w:szCs w:val="24"/>
              </w:rPr>
              <w:t xml:space="preserve">Definisi penyakit Diabetes </w:t>
            </w:r>
            <w:r>
              <w:rPr>
                <w:rFonts w:ascii="Times New Roman" w:eastAsia="Times New Roman" w:hAnsi="Times New Roman" w:cs="Times New Roman"/>
                <w:sz w:val="24"/>
                <w:szCs w:val="24"/>
              </w:rPr>
              <w:t>Mellitus, Hipotiroidisme, dan Osteoporosis; Etiologi dari Diabetes Mellitus, Hipotiroidisme, dan Osteoporosis; Manifestasi klinis dari  Diabetes Mellitus, Hipotiroidisme, dan Osteoporosis; Patogenesis dari  Diabetes Mellitus, Hipotiroidisme, dan Osteoporos</w:t>
            </w:r>
            <w:r>
              <w:rPr>
                <w:rFonts w:ascii="Times New Roman" w:eastAsia="Times New Roman" w:hAnsi="Times New Roman" w:cs="Times New Roman"/>
                <w:sz w:val="24"/>
                <w:szCs w:val="24"/>
              </w:rPr>
              <w:t>is</w:t>
            </w:r>
          </w:p>
        </w:tc>
      </w:tr>
      <w:tr w:rsidR="009309B2">
        <w:trPr>
          <w:trHeight w:val="567"/>
        </w:trPr>
        <w:tc>
          <w:tcPr>
            <w:tcW w:w="1101"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L12</w:t>
            </w:r>
          </w:p>
        </w:tc>
        <w:tc>
          <w:tcPr>
            <w:tcW w:w="14033" w:type="dxa"/>
            <w:shd w:val="clear" w:color="auto" w:fill="D7E3BC"/>
            <w:vAlign w:val="center"/>
          </w:tcPr>
          <w:p w:rsidR="009309B2" w:rsidRDefault="00A42E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Mahasiswa mampu menjelaskan tentang beberapa aspek gangguan pada sistem saraf meliputi </w:t>
            </w:r>
            <w:r>
              <w:rPr>
                <w:rFonts w:ascii="Times New Roman" w:eastAsia="Times New Roman" w:hAnsi="Times New Roman" w:cs="Times New Roman"/>
                <w:sz w:val="24"/>
                <w:szCs w:val="24"/>
              </w:rPr>
              <w:t>Definisi penyakit Epilepsi, Depresi, Headache dan Migren; Etiologi dari  Epilepsi, Depresi, Headache dan Migren; Manifestasi klinis dari Epilepsi, Depresi, Headache dan Migren; Patogenesis dari Epilepsi, Depresi, Headache dan Migren</w:t>
            </w:r>
          </w:p>
        </w:tc>
      </w:tr>
      <w:tr w:rsidR="009309B2">
        <w:trPr>
          <w:trHeight w:val="567"/>
        </w:trPr>
        <w:tc>
          <w:tcPr>
            <w:tcW w:w="1101"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L13</w:t>
            </w:r>
          </w:p>
        </w:tc>
        <w:tc>
          <w:tcPr>
            <w:tcW w:w="14033" w:type="dxa"/>
            <w:shd w:val="clear" w:color="auto" w:fill="D7E3BC"/>
            <w:vAlign w:val="center"/>
          </w:tcPr>
          <w:p w:rsidR="009309B2" w:rsidRDefault="00A42E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Mahasiswa mampu me</w:t>
            </w:r>
            <w:r>
              <w:rPr>
                <w:rFonts w:ascii="Times New Roman" w:eastAsia="Times New Roman" w:hAnsi="Times New Roman" w:cs="Times New Roman"/>
                <w:color w:val="000000"/>
                <w:sz w:val="24"/>
                <w:szCs w:val="24"/>
              </w:rPr>
              <w:t xml:space="preserve">njelaskan tentang beberapa aspek gangguan pada sistem indera meliputi </w:t>
            </w:r>
            <w:r>
              <w:rPr>
                <w:rFonts w:ascii="Times New Roman" w:eastAsia="Times New Roman" w:hAnsi="Times New Roman" w:cs="Times New Roman"/>
                <w:sz w:val="24"/>
                <w:szCs w:val="24"/>
              </w:rPr>
              <w:t>Definisi penyakit Glaukoma, Dermatitis, Rhinitis Alergi; Etiologi dari Glaukoma, Dermatitis, Rhinitis Alergi; Manifestasi klinis dari Glaukoma, Dermatitis, Rhinitis Alergi; Patogenesis d</w:t>
            </w:r>
            <w:r>
              <w:rPr>
                <w:rFonts w:ascii="Times New Roman" w:eastAsia="Times New Roman" w:hAnsi="Times New Roman" w:cs="Times New Roman"/>
                <w:sz w:val="24"/>
                <w:szCs w:val="24"/>
              </w:rPr>
              <w:t>ari  Glaukoma, Dermatitis, Rhinitis Alergi</w:t>
            </w:r>
          </w:p>
        </w:tc>
      </w:tr>
      <w:tr w:rsidR="009309B2">
        <w:trPr>
          <w:trHeight w:val="567"/>
        </w:trPr>
        <w:tc>
          <w:tcPr>
            <w:tcW w:w="1101" w:type="dxa"/>
            <w:shd w:val="clear" w:color="auto" w:fill="D7E3BC"/>
            <w:vAlign w:val="center"/>
          </w:tcPr>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L14</w:t>
            </w:r>
          </w:p>
        </w:tc>
        <w:tc>
          <w:tcPr>
            <w:tcW w:w="14033" w:type="dxa"/>
            <w:shd w:val="clear" w:color="auto" w:fill="D7E3BC"/>
            <w:vAlign w:val="center"/>
          </w:tcPr>
          <w:p w:rsidR="009309B2" w:rsidRDefault="00A42E7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Mahasiswa mampu menjelaskan tentang beberapa aspek gangguan pada sistem reproduksi meliputi </w:t>
            </w:r>
            <w:r>
              <w:rPr>
                <w:rFonts w:ascii="Times New Roman" w:eastAsia="Times New Roman" w:hAnsi="Times New Roman" w:cs="Times New Roman"/>
                <w:sz w:val="24"/>
                <w:szCs w:val="24"/>
              </w:rPr>
              <w:t>Definisi penyakit HIV, PMS, dan Penyakit Menular Sexsual; Etiologi dari HIV, PMS, dan Penyakit Menular Sexsual; Mani</w:t>
            </w:r>
            <w:r>
              <w:rPr>
                <w:rFonts w:ascii="Times New Roman" w:eastAsia="Times New Roman" w:hAnsi="Times New Roman" w:cs="Times New Roman"/>
                <w:sz w:val="24"/>
                <w:szCs w:val="24"/>
              </w:rPr>
              <w:t>festasi klinis dari HIV, PMS, dan Penyakit Menular Sexsual; Patogenesisi dari HIV, PMS, dan Penyakit Menular Sexsual</w:t>
            </w:r>
            <w:r>
              <w:rPr>
                <w:rFonts w:ascii="Times New Roman" w:eastAsia="Times New Roman" w:hAnsi="Times New Roman" w:cs="Times New Roman"/>
                <w:color w:val="000000"/>
                <w:sz w:val="24"/>
                <w:szCs w:val="24"/>
              </w:rPr>
              <w:t>    </w:t>
            </w:r>
          </w:p>
        </w:tc>
      </w:tr>
    </w:tbl>
    <w:p w:rsidR="009309B2" w:rsidRDefault="00A42E7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Catatan : Sub CPMK memiliki sifat Specific, Measurable, Achievable, Realistic, Time Bound</w:t>
      </w:r>
    </w:p>
    <w:sectPr w:rsidR="009309B2">
      <w:headerReference w:type="default" r:id="rId8"/>
      <w:pgSz w:w="20160" w:h="12240" w:orient="landscape"/>
      <w:pgMar w:top="864" w:right="864" w:bottom="864" w:left="864"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75" w:rsidRDefault="00A42E75">
      <w:pPr>
        <w:spacing w:after="0" w:line="240" w:lineRule="auto"/>
      </w:pPr>
      <w:r>
        <w:separator/>
      </w:r>
    </w:p>
  </w:endnote>
  <w:endnote w:type="continuationSeparator" w:id="0">
    <w:p w:rsidR="00A42E75" w:rsidRDefault="00A4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Rounded">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75" w:rsidRDefault="00A42E75">
      <w:pPr>
        <w:spacing w:after="0" w:line="240" w:lineRule="auto"/>
      </w:pPr>
      <w:r>
        <w:separator/>
      </w:r>
    </w:p>
  </w:footnote>
  <w:footnote w:type="continuationSeparator" w:id="0">
    <w:p w:rsidR="00A42E75" w:rsidRDefault="00A42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B2" w:rsidRDefault="009309B2">
    <w:pPr>
      <w:widowControl w:val="0"/>
      <w:pBdr>
        <w:top w:val="nil"/>
        <w:left w:val="nil"/>
        <w:bottom w:val="nil"/>
        <w:right w:val="nil"/>
        <w:between w:val="nil"/>
      </w:pBdr>
      <w:spacing w:after="0"/>
      <w:rPr>
        <w:rFonts w:ascii="Times New Roman" w:eastAsia="Times New Roman" w:hAnsi="Times New Roman" w:cs="Times New Roman"/>
        <w:b/>
        <w:sz w:val="28"/>
        <w:szCs w:val="28"/>
      </w:rPr>
    </w:pPr>
  </w:p>
  <w:tbl>
    <w:tblPr>
      <w:tblStyle w:val="a4"/>
      <w:tblW w:w="15026" w:type="dxa"/>
      <w:tblInd w:w="1698" w:type="dxa"/>
      <w:tblLayout w:type="fixed"/>
      <w:tblLook w:val="0400" w:firstRow="0" w:lastRow="0" w:firstColumn="0" w:lastColumn="0" w:noHBand="0" w:noVBand="1"/>
    </w:tblPr>
    <w:tblGrid>
      <w:gridCol w:w="1506"/>
      <w:gridCol w:w="9693"/>
      <w:gridCol w:w="1842"/>
      <w:gridCol w:w="1985"/>
    </w:tblGrid>
    <w:tr w:rsidR="009309B2">
      <w:trPr>
        <w:trHeight w:val="402"/>
      </w:trPr>
      <w:tc>
        <w:tcPr>
          <w:tcW w:w="1506" w:type="dxa"/>
          <w:vMerge w:val="restart"/>
          <w:tcBorders>
            <w:top w:val="single" w:sz="4" w:space="0" w:color="000000"/>
            <w:left w:val="single" w:sz="4" w:space="0" w:color="000000"/>
            <w:bottom w:val="single" w:sz="4" w:space="0" w:color="000000"/>
            <w:right w:val="single" w:sz="4" w:space="0" w:color="000000"/>
          </w:tcBorders>
          <w:shd w:val="clear" w:color="auto" w:fill="FFC000"/>
        </w:tcPr>
        <w:p w:rsidR="009309B2" w:rsidRDefault="009309B2">
          <w:pPr>
            <w:spacing w:after="0" w:line="240" w:lineRule="auto"/>
            <w:ind w:hanging="108"/>
            <w:rPr>
              <w:rFonts w:ascii="Tahoma" w:eastAsia="Tahoma" w:hAnsi="Tahoma" w:cs="Tahoma"/>
              <w:color w:val="FFFFFF"/>
              <w:sz w:val="20"/>
              <w:szCs w:val="20"/>
            </w:rPr>
          </w:pPr>
        </w:p>
        <w:p w:rsidR="009309B2" w:rsidRDefault="00A42E75">
          <w:pPr>
            <w:spacing w:after="0" w:line="240" w:lineRule="auto"/>
            <w:jc w:val="center"/>
            <w:rPr>
              <w:rFonts w:ascii="Tahoma" w:eastAsia="Tahoma" w:hAnsi="Tahoma" w:cs="Tahoma"/>
              <w:color w:val="FFFFFF"/>
              <w:sz w:val="20"/>
              <w:szCs w:val="20"/>
            </w:rPr>
          </w:pPr>
          <w:r>
            <w:rPr>
              <w:rFonts w:ascii="Times New Roman" w:eastAsia="Times New Roman" w:hAnsi="Times New Roman" w:cs="Times New Roman"/>
              <w:b/>
              <w:noProof/>
              <w:color w:val="FFFFFF"/>
              <w:sz w:val="36"/>
              <w:szCs w:val="36"/>
              <w:lang w:val="en-US"/>
            </w:rPr>
            <w:drawing>
              <wp:inline distT="0" distB="0" distL="0" distR="0">
                <wp:extent cx="839470" cy="92392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9470" cy="923925"/>
                        </a:xfrm>
                        <a:prstGeom prst="rect">
                          <a:avLst/>
                        </a:prstGeom>
                        <a:ln/>
                      </pic:spPr>
                    </pic:pic>
                  </a:graphicData>
                </a:graphic>
              </wp:inline>
            </w:drawing>
          </w:r>
        </w:p>
        <w:p w:rsidR="009309B2" w:rsidRDefault="00A42E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Sejak Tahun 1954</w:t>
          </w:r>
        </w:p>
        <w:p w:rsidR="009309B2" w:rsidRDefault="009309B2">
          <w:pPr>
            <w:spacing w:after="0" w:line="240" w:lineRule="auto"/>
            <w:jc w:val="center"/>
            <w:rPr>
              <w:rFonts w:ascii="Tahoma" w:eastAsia="Tahoma" w:hAnsi="Tahoma" w:cs="Tahoma"/>
              <w:sz w:val="20"/>
              <w:szCs w:val="20"/>
            </w:rPr>
          </w:pPr>
        </w:p>
        <w:p w:rsidR="009309B2" w:rsidRDefault="009309B2">
          <w:pPr>
            <w:spacing w:after="0" w:line="240" w:lineRule="auto"/>
            <w:jc w:val="center"/>
            <w:rPr>
              <w:rFonts w:ascii="Tahoma" w:eastAsia="Tahoma" w:hAnsi="Tahoma" w:cs="Tahoma"/>
              <w:color w:val="000000"/>
              <w:sz w:val="20"/>
              <w:szCs w:val="20"/>
            </w:rPr>
          </w:pPr>
        </w:p>
      </w:tc>
      <w:tc>
        <w:tcPr>
          <w:tcW w:w="9693" w:type="dxa"/>
          <w:vMerge w:val="restart"/>
          <w:tcBorders>
            <w:top w:val="single" w:sz="4" w:space="0" w:color="000000"/>
            <w:left w:val="single" w:sz="4" w:space="0" w:color="000000"/>
            <w:right w:val="single" w:sz="4" w:space="0" w:color="000000"/>
          </w:tcBorders>
          <w:shd w:val="clear" w:color="auto" w:fill="00B050"/>
          <w:vAlign w:val="center"/>
        </w:tcPr>
        <w:p w:rsidR="009309B2" w:rsidRDefault="009309B2">
          <w:pPr>
            <w:spacing w:after="0" w:line="240" w:lineRule="auto"/>
            <w:jc w:val="center"/>
            <w:rPr>
              <w:rFonts w:ascii="Arial Rounded" w:eastAsia="Arial Rounded" w:hAnsi="Arial Rounded" w:cs="Arial Rounded"/>
              <w:b/>
            </w:rPr>
          </w:pPr>
        </w:p>
        <w:p w:rsidR="009309B2" w:rsidRDefault="00A42E75">
          <w:pPr>
            <w:spacing w:after="0" w:line="240" w:lineRule="auto"/>
            <w:jc w:val="center"/>
            <w:rPr>
              <w:rFonts w:ascii="Arial Rounded" w:eastAsia="Arial Rounded" w:hAnsi="Arial Rounded" w:cs="Arial Rounded"/>
              <w:b/>
              <w:sz w:val="18"/>
              <w:szCs w:val="18"/>
            </w:rPr>
          </w:pPr>
          <w:r>
            <w:rPr>
              <w:rFonts w:ascii="Arial Rounded" w:eastAsia="Arial Rounded" w:hAnsi="Arial Rounded" w:cs="Arial Rounded"/>
              <w:b/>
            </w:rPr>
            <w:t>UNIVERSITAS MUSLIM INDONESIA MAKASSAR</w:t>
          </w:r>
        </w:p>
        <w:p w:rsidR="009309B2" w:rsidRDefault="00A42E75">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6"/>
              <w:szCs w:val="16"/>
            </w:rPr>
            <w:t>Gedung Menara UMI  Lt 9 Jl.Urip Sumoharjo Km .05 (0411)455666-455695 Fax.(0411)455695Makassar 90231 Kampus II:Jl Urip Sumoharjo Km.05 (0411) 453818-449775-453308 Fax.(0411) 453009 Makassar 90231 Website:www.umi.ac.id Email:umi@umi.ac.id/humas.umi@.gmail.co</w:t>
          </w:r>
          <w:r>
            <w:rPr>
              <w:rFonts w:ascii="Times New Roman" w:eastAsia="Times New Roman" w:hAnsi="Times New Roman" w:cs="Times New Roman"/>
              <w:sz w:val="18"/>
              <w:szCs w:val="18"/>
            </w:rPr>
            <w:t>m</w:t>
          </w:r>
          <w:r>
            <w:rPr>
              <w:rFonts w:ascii="Times New Roman" w:eastAsia="Times New Roman" w:hAnsi="Times New Roman" w:cs="Times New Roman"/>
              <w:b/>
              <w:sz w:val="18"/>
              <w:szCs w:val="18"/>
            </w:rPr>
            <w:t xml:space="preserve"> </w:t>
          </w:r>
        </w:p>
        <w:p w:rsidR="009309B2" w:rsidRDefault="009309B2">
          <w:pPr>
            <w:spacing w:after="0" w:line="240" w:lineRule="auto"/>
            <w:jc w:val="center"/>
            <w:rPr>
              <w:rFonts w:ascii="Times New Roman" w:eastAsia="Times New Roman" w:hAnsi="Times New Roman" w:cs="Times New Roman"/>
              <w:sz w:val="20"/>
              <w:szCs w:val="20"/>
            </w:rPr>
          </w:pPr>
        </w:p>
      </w:tc>
      <w:tc>
        <w:tcPr>
          <w:tcW w:w="1842" w:type="dxa"/>
          <w:tcBorders>
            <w:top w:val="single" w:sz="4" w:space="0" w:color="000000"/>
            <w:left w:val="nil"/>
            <w:bottom w:val="single" w:sz="4" w:space="0" w:color="000000"/>
            <w:right w:val="single" w:sz="4" w:space="0" w:color="000000"/>
          </w:tcBorders>
          <w:shd w:val="clear" w:color="auto" w:fill="FFFF00"/>
          <w:vAlign w:val="center"/>
        </w:tcPr>
        <w:p w:rsidR="009309B2" w:rsidRDefault="00A42E7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Kode/No</w:t>
          </w:r>
        </w:p>
      </w:tc>
      <w:tc>
        <w:tcPr>
          <w:tcW w:w="1985" w:type="dxa"/>
          <w:tcBorders>
            <w:top w:val="single" w:sz="4" w:space="0" w:color="000000"/>
            <w:left w:val="nil"/>
            <w:bottom w:val="single" w:sz="4" w:space="0" w:color="000000"/>
            <w:right w:val="single" w:sz="4" w:space="0" w:color="000000"/>
          </w:tcBorders>
          <w:shd w:val="clear" w:color="auto" w:fill="FFFF00"/>
          <w:vAlign w:val="center"/>
        </w:tcPr>
        <w:p w:rsidR="009309B2" w:rsidRDefault="00A42E7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FM/SPMI/UMI/SNPB3/D.01</w:t>
          </w:r>
        </w:p>
      </w:tc>
    </w:tr>
    <w:tr w:rsidR="009309B2">
      <w:trPr>
        <w:trHeight w:val="751"/>
      </w:trPr>
      <w:tc>
        <w:tcPr>
          <w:tcW w:w="1506" w:type="dxa"/>
          <w:vMerge/>
          <w:tcBorders>
            <w:top w:val="single" w:sz="4" w:space="0" w:color="000000"/>
            <w:left w:val="single" w:sz="4" w:space="0" w:color="000000"/>
            <w:bottom w:val="single" w:sz="4" w:space="0" w:color="000000"/>
            <w:right w:val="single" w:sz="4" w:space="0" w:color="000000"/>
          </w:tcBorders>
          <w:shd w:val="clear" w:color="auto" w:fill="FFC000"/>
        </w:tcPr>
        <w:p w:rsidR="009309B2" w:rsidRDefault="009309B2">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9693" w:type="dxa"/>
          <w:vMerge/>
          <w:tcBorders>
            <w:top w:val="single" w:sz="4" w:space="0" w:color="000000"/>
            <w:left w:val="single" w:sz="4" w:space="0" w:color="000000"/>
            <w:right w:val="single" w:sz="4" w:space="0" w:color="000000"/>
          </w:tcBorders>
          <w:shd w:val="clear" w:color="auto" w:fill="00B050"/>
          <w:vAlign w:val="center"/>
        </w:tcPr>
        <w:p w:rsidR="009309B2" w:rsidRDefault="009309B2">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842" w:type="dxa"/>
          <w:tcBorders>
            <w:top w:val="nil"/>
            <w:left w:val="nil"/>
            <w:bottom w:val="single" w:sz="4" w:space="0" w:color="000000"/>
            <w:right w:val="single" w:sz="4" w:space="0" w:color="000000"/>
          </w:tcBorders>
          <w:shd w:val="clear" w:color="auto" w:fill="FFFF00"/>
          <w:vAlign w:val="center"/>
        </w:tcPr>
        <w:p w:rsidR="009309B2" w:rsidRDefault="00A42E7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Tanggal</w:t>
          </w:r>
        </w:p>
        <w:p w:rsidR="009309B2" w:rsidRDefault="00A42E7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Revisi</w:t>
          </w:r>
        </w:p>
      </w:tc>
      <w:tc>
        <w:tcPr>
          <w:tcW w:w="1985" w:type="dxa"/>
          <w:tcBorders>
            <w:top w:val="nil"/>
            <w:left w:val="nil"/>
            <w:bottom w:val="single" w:sz="4" w:space="0" w:color="000000"/>
            <w:right w:val="single" w:sz="4" w:space="0" w:color="000000"/>
          </w:tcBorders>
          <w:shd w:val="clear" w:color="auto" w:fill="FFFF00"/>
          <w:vAlign w:val="center"/>
        </w:tcPr>
        <w:p w:rsidR="009309B2" w:rsidRDefault="00A42E7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15 Mei 2020</w:t>
          </w:r>
        </w:p>
        <w:p w:rsidR="009309B2" w:rsidRDefault="00A42E7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w:t>
          </w:r>
        </w:p>
      </w:tc>
    </w:tr>
    <w:tr w:rsidR="009309B2">
      <w:trPr>
        <w:trHeight w:val="935"/>
      </w:trPr>
      <w:tc>
        <w:tcPr>
          <w:tcW w:w="1506" w:type="dxa"/>
          <w:vMerge/>
          <w:tcBorders>
            <w:top w:val="single" w:sz="4" w:space="0" w:color="000000"/>
            <w:left w:val="single" w:sz="4" w:space="0" w:color="000000"/>
            <w:bottom w:val="single" w:sz="4" w:space="0" w:color="000000"/>
            <w:right w:val="single" w:sz="4" w:space="0" w:color="000000"/>
          </w:tcBorders>
          <w:shd w:val="clear" w:color="auto" w:fill="FFC000"/>
        </w:tcPr>
        <w:p w:rsidR="009309B2" w:rsidRDefault="009309B2">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9693"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9309B2" w:rsidRDefault="00A42E7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Formulir Mutu</w:t>
          </w:r>
        </w:p>
        <w:p w:rsidR="009309B2" w:rsidRDefault="00A42E75">
          <w:pPr>
            <w:spacing w:after="0" w:line="240" w:lineRule="auto"/>
            <w:jc w:val="center"/>
            <w:rPr>
              <w:rFonts w:ascii="Arial Rounded" w:eastAsia="Arial Rounded" w:hAnsi="Arial Rounded" w:cs="Arial Rounded"/>
              <w:b/>
              <w:sz w:val="24"/>
              <w:szCs w:val="24"/>
            </w:rPr>
          </w:pPr>
          <w:r>
            <w:rPr>
              <w:rFonts w:ascii="Times New Roman" w:eastAsia="Times New Roman" w:hAnsi="Times New Roman" w:cs="Times New Roman"/>
              <w:b/>
              <w:sz w:val="28"/>
              <w:szCs w:val="28"/>
            </w:rPr>
            <w:t>Rencana Pembelajaran Semester</w:t>
          </w:r>
        </w:p>
        <w:p w:rsidR="009309B2" w:rsidRDefault="00A42E75">
          <w:pPr>
            <w:spacing w:after="0" w:line="240" w:lineRule="auto"/>
            <w:jc w:val="center"/>
            <w:rPr>
              <w:rFonts w:ascii="Times New Roman" w:eastAsia="Times New Roman" w:hAnsi="Times New Roman" w:cs="Times New Roman"/>
              <w:b/>
              <w:sz w:val="24"/>
              <w:szCs w:val="24"/>
            </w:rPr>
          </w:pPr>
          <w:r>
            <w:rPr>
              <w:rFonts w:ascii="Arial Rounded" w:eastAsia="Arial Rounded" w:hAnsi="Arial Rounded" w:cs="Arial Rounded"/>
              <w:b/>
              <w:sz w:val="24"/>
              <w:szCs w:val="24"/>
            </w:rPr>
            <w:t>Sistem Penjaminan Mutu Internal - UMI</w:t>
          </w:r>
          <w:r>
            <w:rPr>
              <w:rFonts w:ascii="Times New Roman" w:eastAsia="Times New Roman" w:hAnsi="Times New Roman" w:cs="Times New Roman"/>
              <w:b/>
              <w:sz w:val="18"/>
              <w:szCs w:val="18"/>
            </w:rPr>
            <w:t xml:space="preserve">  </w:t>
          </w:r>
        </w:p>
      </w:tc>
      <w:tc>
        <w:tcPr>
          <w:tcW w:w="1842" w:type="dxa"/>
          <w:tcBorders>
            <w:top w:val="single" w:sz="4" w:space="0" w:color="000000"/>
            <w:left w:val="nil"/>
            <w:bottom w:val="single" w:sz="4" w:space="0" w:color="000000"/>
            <w:right w:val="single" w:sz="4" w:space="0" w:color="000000"/>
          </w:tcBorders>
          <w:shd w:val="clear" w:color="auto" w:fill="FFFF00"/>
          <w:vAlign w:val="center"/>
        </w:tcPr>
        <w:p w:rsidR="009309B2" w:rsidRDefault="00A42E7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Halaman</w:t>
          </w:r>
        </w:p>
      </w:tc>
      <w:tc>
        <w:tcPr>
          <w:tcW w:w="1985" w:type="dxa"/>
          <w:tcBorders>
            <w:top w:val="single" w:sz="4" w:space="0" w:color="000000"/>
            <w:left w:val="nil"/>
            <w:bottom w:val="single" w:sz="4" w:space="0" w:color="000000"/>
            <w:right w:val="single" w:sz="4" w:space="0" w:color="000000"/>
          </w:tcBorders>
          <w:shd w:val="clear" w:color="auto" w:fill="FFFF00"/>
          <w:vAlign w:val="center"/>
        </w:tcPr>
        <w:p w:rsidR="009309B2" w:rsidRDefault="00A42E7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PAGE</w:instrText>
          </w:r>
          <w:r w:rsidR="00E71230">
            <w:rPr>
              <w:rFonts w:ascii="Times New Roman" w:eastAsia="Times New Roman" w:hAnsi="Times New Roman" w:cs="Times New Roman"/>
              <w:b/>
              <w:color w:val="000000"/>
              <w:sz w:val="20"/>
              <w:szCs w:val="20"/>
            </w:rPr>
            <w:fldChar w:fldCharType="separate"/>
          </w:r>
          <w:r w:rsidR="00E71230">
            <w:rPr>
              <w:rFonts w:ascii="Times New Roman" w:eastAsia="Times New Roman" w:hAnsi="Times New Roman" w:cs="Times New Roman"/>
              <w:b/>
              <w:noProof/>
              <w:color w:val="000000"/>
              <w:sz w:val="20"/>
              <w:szCs w:val="20"/>
            </w:rPr>
            <w:t>18</w:t>
          </w:r>
          <w:r>
            <w:rPr>
              <w:rFonts w:ascii="Times New Roman" w:eastAsia="Times New Roman" w:hAnsi="Times New Roman" w:cs="Times New Roman"/>
              <w:b/>
              <w:color w:val="000000"/>
              <w:sz w:val="20"/>
              <w:szCs w:val="20"/>
            </w:rPr>
            <w:fldChar w:fldCharType="end"/>
          </w:r>
          <w:r>
            <w:rPr>
              <w:rFonts w:ascii="Times New Roman" w:eastAsia="Times New Roman" w:hAnsi="Times New Roman" w:cs="Times New Roman"/>
              <w:b/>
              <w:color w:val="000000"/>
              <w:sz w:val="20"/>
              <w:szCs w:val="20"/>
            </w:rPr>
            <w:t xml:space="preserve"> dari 6</w:t>
          </w:r>
        </w:p>
      </w:tc>
    </w:tr>
  </w:tbl>
  <w:p w:rsidR="009309B2" w:rsidRDefault="009309B2">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A92"/>
    <w:multiLevelType w:val="multilevel"/>
    <w:tmpl w:val="4A786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58793C"/>
    <w:multiLevelType w:val="multilevel"/>
    <w:tmpl w:val="7AE40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2B704C"/>
    <w:multiLevelType w:val="multilevel"/>
    <w:tmpl w:val="E2126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771261"/>
    <w:multiLevelType w:val="multilevel"/>
    <w:tmpl w:val="8E40D39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15:restartNumberingAfterBreak="0">
    <w:nsid w:val="0FC34D49"/>
    <w:multiLevelType w:val="multilevel"/>
    <w:tmpl w:val="4ED01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6641A2"/>
    <w:multiLevelType w:val="multilevel"/>
    <w:tmpl w:val="3FB4431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BD6680"/>
    <w:multiLevelType w:val="multilevel"/>
    <w:tmpl w:val="0116F624"/>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134204"/>
    <w:multiLevelType w:val="multilevel"/>
    <w:tmpl w:val="9012AC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82416A"/>
    <w:multiLevelType w:val="multilevel"/>
    <w:tmpl w:val="823A5B78"/>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9" w15:restartNumberingAfterBreak="0">
    <w:nsid w:val="12A034DD"/>
    <w:multiLevelType w:val="multilevel"/>
    <w:tmpl w:val="5B449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BC4722"/>
    <w:multiLevelType w:val="multilevel"/>
    <w:tmpl w:val="5AE8CD6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A46267"/>
    <w:multiLevelType w:val="multilevel"/>
    <w:tmpl w:val="8742648C"/>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15:restartNumberingAfterBreak="0">
    <w:nsid w:val="1A990D61"/>
    <w:multiLevelType w:val="multilevel"/>
    <w:tmpl w:val="09185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537ECD"/>
    <w:multiLevelType w:val="multilevel"/>
    <w:tmpl w:val="A9A81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9B5C2E"/>
    <w:multiLevelType w:val="multilevel"/>
    <w:tmpl w:val="3F2CC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AB71CB"/>
    <w:multiLevelType w:val="multilevel"/>
    <w:tmpl w:val="8416CFB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1B97319"/>
    <w:multiLevelType w:val="multilevel"/>
    <w:tmpl w:val="AD0ACB3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25A7E50"/>
    <w:multiLevelType w:val="multilevel"/>
    <w:tmpl w:val="4B7C2604"/>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2EE2C0B"/>
    <w:multiLevelType w:val="multilevel"/>
    <w:tmpl w:val="AFD2874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2A8D2DE8"/>
    <w:multiLevelType w:val="multilevel"/>
    <w:tmpl w:val="AD2E3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B80777"/>
    <w:multiLevelType w:val="multilevel"/>
    <w:tmpl w:val="4762EB4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1" w15:restartNumberingAfterBreak="0">
    <w:nsid w:val="2BA05B9F"/>
    <w:multiLevelType w:val="multilevel"/>
    <w:tmpl w:val="330EE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DFC5D33"/>
    <w:multiLevelType w:val="multilevel"/>
    <w:tmpl w:val="7832AB5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3" w15:restartNumberingAfterBreak="0">
    <w:nsid w:val="2EC33588"/>
    <w:multiLevelType w:val="multilevel"/>
    <w:tmpl w:val="A0100EF4"/>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4" w15:restartNumberingAfterBreak="0">
    <w:nsid w:val="2ED84730"/>
    <w:multiLevelType w:val="multilevel"/>
    <w:tmpl w:val="8B34CB5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2F505649"/>
    <w:multiLevelType w:val="multilevel"/>
    <w:tmpl w:val="CA302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F6A2A41"/>
    <w:multiLevelType w:val="multilevel"/>
    <w:tmpl w:val="92F43C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FF63BD2"/>
    <w:multiLevelType w:val="multilevel"/>
    <w:tmpl w:val="310CE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3A0174"/>
    <w:multiLevelType w:val="multilevel"/>
    <w:tmpl w:val="F3E07CE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AA5AAC"/>
    <w:multiLevelType w:val="multilevel"/>
    <w:tmpl w:val="9EC21FF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0" w15:restartNumberingAfterBreak="0">
    <w:nsid w:val="3F7C2A9C"/>
    <w:multiLevelType w:val="multilevel"/>
    <w:tmpl w:val="D4520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FC94694"/>
    <w:multiLevelType w:val="multilevel"/>
    <w:tmpl w:val="B5005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10D51AF"/>
    <w:multiLevelType w:val="multilevel"/>
    <w:tmpl w:val="B94ABC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307210"/>
    <w:multiLevelType w:val="multilevel"/>
    <w:tmpl w:val="30AA3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851E2A"/>
    <w:multiLevelType w:val="multilevel"/>
    <w:tmpl w:val="E2C2DE0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47595CA3"/>
    <w:multiLevelType w:val="multilevel"/>
    <w:tmpl w:val="6ACA3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8A10482"/>
    <w:multiLevelType w:val="multilevel"/>
    <w:tmpl w:val="2712471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8DF63C9"/>
    <w:multiLevelType w:val="multilevel"/>
    <w:tmpl w:val="C166DDD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8" w15:restartNumberingAfterBreak="0">
    <w:nsid w:val="4930070C"/>
    <w:multiLevelType w:val="multilevel"/>
    <w:tmpl w:val="2152B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A83363E"/>
    <w:multiLevelType w:val="multilevel"/>
    <w:tmpl w:val="337C676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0" w15:restartNumberingAfterBreak="0">
    <w:nsid w:val="4BDF6023"/>
    <w:multiLevelType w:val="multilevel"/>
    <w:tmpl w:val="CA50DB2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1" w15:restartNumberingAfterBreak="0">
    <w:nsid w:val="4C687294"/>
    <w:multiLevelType w:val="multilevel"/>
    <w:tmpl w:val="D7E60BC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2" w15:restartNumberingAfterBreak="0">
    <w:nsid w:val="4DD22C37"/>
    <w:multiLevelType w:val="multilevel"/>
    <w:tmpl w:val="081A46B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0AA464D"/>
    <w:multiLevelType w:val="multilevel"/>
    <w:tmpl w:val="61E40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5EF0A5C"/>
    <w:multiLevelType w:val="multilevel"/>
    <w:tmpl w:val="4442F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395CF1"/>
    <w:multiLevelType w:val="multilevel"/>
    <w:tmpl w:val="C10C9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DA2551B"/>
    <w:multiLevelType w:val="multilevel"/>
    <w:tmpl w:val="69AA13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E064447"/>
    <w:multiLevelType w:val="multilevel"/>
    <w:tmpl w:val="25DA8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FEC265E"/>
    <w:multiLevelType w:val="multilevel"/>
    <w:tmpl w:val="5782886A"/>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9" w15:restartNumberingAfterBreak="0">
    <w:nsid w:val="60F85E89"/>
    <w:multiLevelType w:val="multilevel"/>
    <w:tmpl w:val="E3B2C88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18200B4"/>
    <w:multiLevelType w:val="multilevel"/>
    <w:tmpl w:val="3462E6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2193533"/>
    <w:multiLevelType w:val="multilevel"/>
    <w:tmpl w:val="6DAE0A0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35037E9"/>
    <w:multiLevelType w:val="multilevel"/>
    <w:tmpl w:val="4236767A"/>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53" w15:restartNumberingAfterBreak="0">
    <w:nsid w:val="645A0B07"/>
    <w:multiLevelType w:val="multilevel"/>
    <w:tmpl w:val="69F8EA7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decimal"/>
      <w:lvlText w:val="%3."/>
      <w:lvlJc w:val="left"/>
      <w:pPr>
        <w:ind w:left="4380" w:hanging="240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55C3439"/>
    <w:multiLevelType w:val="multilevel"/>
    <w:tmpl w:val="6AC0AD0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55" w15:restartNumberingAfterBreak="0">
    <w:nsid w:val="65D67D61"/>
    <w:multiLevelType w:val="multilevel"/>
    <w:tmpl w:val="679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82232B8"/>
    <w:multiLevelType w:val="multilevel"/>
    <w:tmpl w:val="D8D033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B804CFB"/>
    <w:multiLevelType w:val="multilevel"/>
    <w:tmpl w:val="FC16627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D1A4FCB"/>
    <w:multiLevelType w:val="multilevel"/>
    <w:tmpl w:val="ECA03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42A52DC"/>
    <w:multiLevelType w:val="multilevel"/>
    <w:tmpl w:val="3008EFB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0" w15:restartNumberingAfterBreak="0">
    <w:nsid w:val="774A26D1"/>
    <w:multiLevelType w:val="multilevel"/>
    <w:tmpl w:val="9E1E4D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B275179"/>
    <w:multiLevelType w:val="multilevel"/>
    <w:tmpl w:val="ADC033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12"/>
  </w:num>
  <w:num w:numId="3">
    <w:abstractNumId w:val="31"/>
  </w:num>
  <w:num w:numId="4">
    <w:abstractNumId w:val="47"/>
  </w:num>
  <w:num w:numId="5">
    <w:abstractNumId w:val="4"/>
  </w:num>
  <w:num w:numId="6">
    <w:abstractNumId w:val="40"/>
  </w:num>
  <w:num w:numId="7">
    <w:abstractNumId w:val="8"/>
  </w:num>
  <w:num w:numId="8">
    <w:abstractNumId w:val="32"/>
  </w:num>
  <w:num w:numId="9">
    <w:abstractNumId w:val="25"/>
  </w:num>
  <w:num w:numId="10">
    <w:abstractNumId w:val="0"/>
  </w:num>
  <w:num w:numId="11">
    <w:abstractNumId w:val="55"/>
  </w:num>
  <w:num w:numId="12">
    <w:abstractNumId w:val="48"/>
  </w:num>
  <w:num w:numId="13">
    <w:abstractNumId w:val="60"/>
  </w:num>
  <w:num w:numId="14">
    <w:abstractNumId w:val="38"/>
  </w:num>
  <w:num w:numId="15">
    <w:abstractNumId w:val="53"/>
  </w:num>
  <w:num w:numId="16">
    <w:abstractNumId w:val="42"/>
  </w:num>
  <w:num w:numId="17">
    <w:abstractNumId w:val="21"/>
  </w:num>
  <w:num w:numId="18">
    <w:abstractNumId w:val="58"/>
  </w:num>
  <w:num w:numId="19">
    <w:abstractNumId w:val="23"/>
  </w:num>
  <w:num w:numId="20">
    <w:abstractNumId w:val="5"/>
  </w:num>
  <w:num w:numId="21">
    <w:abstractNumId w:val="41"/>
  </w:num>
  <w:num w:numId="22">
    <w:abstractNumId w:val="16"/>
  </w:num>
  <w:num w:numId="23">
    <w:abstractNumId w:val="44"/>
  </w:num>
  <w:num w:numId="24">
    <w:abstractNumId w:val="17"/>
  </w:num>
  <w:num w:numId="25">
    <w:abstractNumId w:val="52"/>
  </w:num>
  <w:num w:numId="26">
    <w:abstractNumId w:val="51"/>
  </w:num>
  <w:num w:numId="27">
    <w:abstractNumId w:val="45"/>
  </w:num>
  <w:num w:numId="28">
    <w:abstractNumId w:val="34"/>
  </w:num>
  <w:num w:numId="29">
    <w:abstractNumId w:val="61"/>
  </w:num>
  <w:num w:numId="30">
    <w:abstractNumId w:val="30"/>
  </w:num>
  <w:num w:numId="31">
    <w:abstractNumId w:val="6"/>
  </w:num>
  <w:num w:numId="32">
    <w:abstractNumId w:val="18"/>
  </w:num>
  <w:num w:numId="33">
    <w:abstractNumId w:val="54"/>
  </w:num>
  <w:num w:numId="34">
    <w:abstractNumId w:val="26"/>
  </w:num>
  <w:num w:numId="35">
    <w:abstractNumId w:val="37"/>
  </w:num>
  <w:num w:numId="36">
    <w:abstractNumId w:val="27"/>
  </w:num>
  <w:num w:numId="37">
    <w:abstractNumId w:val="13"/>
  </w:num>
  <w:num w:numId="38">
    <w:abstractNumId w:val="24"/>
  </w:num>
  <w:num w:numId="39">
    <w:abstractNumId w:val="11"/>
  </w:num>
  <w:num w:numId="40">
    <w:abstractNumId w:val="59"/>
  </w:num>
  <w:num w:numId="41">
    <w:abstractNumId w:val="57"/>
  </w:num>
  <w:num w:numId="42">
    <w:abstractNumId w:val="50"/>
  </w:num>
  <w:num w:numId="43">
    <w:abstractNumId w:val="33"/>
  </w:num>
  <w:num w:numId="44">
    <w:abstractNumId w:val="1"/>
  </w:num>
  <w:num w:numId="45">
    <w:abstractNumId w:val="56"/>
  </w:num>
  <w:num w:numId="46">
    <w:abstractNumId w:val="39"/>
  </w:num>
  <w:num w:numId="47">
    <w:abstractNumId w:val="28"/>
  </w:num>
  <w:num w:numId="48">
    <w:abstractNumId w:val="14"/>
  </w:num>
  <w:num w:numId="49">
    <w:abstractNumId w:val="3"/>
  </w:num>
  <w:num w:numId="50">
    <w:abstractNumId w:val="15"/>
  </w:num>
  <w:num w:numId="51">
    <w:abstractNumId w:val="9"/>
  </w:num>
  <w:num w:numId="52">
    <w:abstractNumId w:val="43"/>
  </w:num>
  <w:num w:numId="53">
    <w:abstractNumId w:val="29"/>
  </w:num>
  <w:num w:numId="54">
    <w:abstractNumId w:val="46"/>
  </w:num>
  <w:num w:numId="55">
    <w:abstractNumId w:val="22"/>
  </w:num>
  <w:num w:numId="56">
    <w:abstractNumId w:val="36"/>
  </w:num>
  <w:num w:numId="57">
    <w:abstractNumId w:val="10"/>
  </w:num>
  <w:num w:numId="58">
    <w:abstractNumId w:val="2"/>
  </w:num>
  <w:num w:numId="59">
    <w:abstractNumId w:val="20"/>
  </w:num>
  <w:num w:numId="60">
    <w:abstractNumId w:val="49"/>
  </w:num>
  <w:num w:numId="61">
    <w:abstractNumId w:val="7"/>
  </w:num>
  <w:num w:numId="62">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B2"/>
    <w:rsid w:val="009309B2"/>
    <w:rsid w:val="00A42E75"/>
    <w:rsid w:val="00E7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E676EB6-D744-4B38-84D1-EBF68057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B10"/>
    <w:rPr>
      <w:rFonts w:eastAsiaTheme="minorHAnsi"/>
      <w:lang w:val="id-ID"/>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8A0022"/>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sub 1"/>
    <w:basedOn w:val="Normal"/>
    <w:link w:val="ListParagraphChar"/>
    <w:uiPriority w:val="34"/>
    <w:qFormat/>
    <w:rsid w:val="00CF6B10"/>
    <w:pPr>
      <w:ind w:left="720"/>
      <w:contextualSpacing/>
    </w:pPr>
  </w:style>
  <w:style w:type="table" w:styleId="TableGrid">
    <w:name w:val="Table Grid"/>
    <w:basedOn w:val="TableNormal"/>
    <w:uiPriority w:val="59"/>
    <w:rsid w:val="00CF6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8A0022"/>
    <w:rPr>
      <w:rFonts w:ascii="Arial" w:eastAsia="Times New Roman" w:hAnsi="Arial" w:cs="Arial"/>
      <w:b/>
      <w:bCs/>
      <w:sz w:val="26"/>
      <w:szCs w:val="26"/>
    </w:rPr>
  </w:style>
  <w:style w:type="paragraph" w:styleId="NoSpacing">
    <w:name w:val="No Spacing"/>
    <w:uiPriority w:val="1"/>
    <w:qFormat/>
    <w:rsid w:val="00864B0B"/>
    <w:rPr>
      <w:rFonts w:eastAsiaTheme="minorHAnsi"/>
      <w:lang w:val="id-ID"/>
    </w:rPr>
  </w:style>
  <w:style w:type="paragraph" w:styleId="Header">
    <w:name w:val="header"/>
    <w:basedOn w:val="Normal"/>
    <w:link w:val="HeaderChar"/>
    <w:uiPriority w:val="99"/>
    <w:rsid w:val="003A09AF"/>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3A09AF"/>
    <w:rPr>
      <w:rFonts w:ascii="Times New Roman" w:eastAsia="Times New Roman" w:hAnsi="Times New Roman" w:cs="Times New Roman"/>
      <w:sz w:val="20"/>
      <w:szCs w:val="20"/>
    </w:rPr>
  </w:style>
  <w:style w:type="paragraph" w:styleId="NormalWeb">
    <w:name w:val="Normal (Web)"/>
    <w:basedOn w:val="Normal"/>
    <w:uiPriority w:val="99"/>
    <w:semiHidden/>
    <w:unhideWhenUsed/>
    <w:rsid w:val="00332C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F7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DC7"/>
    <w:rPr>
      <w:rFonts w:ascii="Tahoma" w:eastAsiaTheme="minorHAnsi" w:hAnsi="Tahoma" w:cs="Tahoma"/>
      <w:sz w:val="16"/>
      <w:szCs w:val="16"/>
      <w:lang w:val="id-ID"/>
    </w:rPr>
  </w:style>
  <w:style w:type="table" w:styleId="MediumGrid3-Accent3">
    <w:name w:val="Medium Grid 3 Accent 3"/>
    <w:basedOn w:val="TableNormal"/>
    <w:uiPriority w:val="69"/>
    <w:rsid w:val="00EF7DC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2-Accent1">
    <w:name w:val="Medium Shading 2 Accent 1"/>
    <w:basedOn w:val="TableNormal"/>
    <w:uiPriority w:val="64"/>
    <w:rsid w:val="00B20F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er">
    <w:name w:val="footer"/>
    <w:basedOn w:val="Normal"/>
    <w:link w:val="FooterChar"/>
    <w:uiPriority w:val="99"/>
    <w:unhideWhenUsed/>
    <w:rsid w:val="00E15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1D5"/>
    <w:rPr>
      <w:rFonts w:eastAsiaTheme="minorHAnsi"/>
      <w:sz w:val="22"/>
      <w:szCs w:val="22"/>
      <w:lang w:val="id-ID"/>
    </w:rPr>
  </w:style>
  <w:style w:type="character" w:customStyle="1" w:styleId="ListParagraphChar">
    <w:name w:val="List Paragraph Char"/>
    <w:aliases w:val="sub 1 Char"/>
    <w:link w:val="ListParagraph"/>
    <w:uiPriority w:val="34"/>
    <w:qFormat/>
    <w:rsid w:val="00B92E59"/>
    <w:rPr>
      <w:rFonts w:eastAsiaTheme="minorHAnsi"/>
      <w:sz w:val="22"/>
      <w:szCs w:val="22"/>
      <w:lang w:val="id-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tcPr>
      <w:shd w:val="clear" w:color="auto" w:fill="E6EED5"/>
    </w:tcPr>
  </w:style>
  <w:style w:type="table" w:customStyle="1" w:styleId="a2">
    <w:basedOn w:val="TableNormal"/>
    <w:tblPr>
      <w:tblStyleRowBandSize w:val="1"/>
      <w:tblStyleColBandSize w:val="1"/>
    </w:tblPr>
    <w:tcPr>
      <w:shd w:val="clear" w:color="auto" w:fill="E6EED5"/>
    </w:tcPr>
  </w:style>
  <w:style w:type="table" w:customStyle="1" w:styleId="a3">
    <w:basedOn w:val="TableNormal"/>
    <w:tblPr>
      <w:tblStyleRowBandSize w:val="1"/>
      <w:tblStyleColBandSize w:val="1"/>
    </w:tblPr>
    <w:tcPr>
      <w:shd w:val="clear" w:color="auto" w:fill="E6EED5"/>
    </w:tc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UQ3xISJatThswwHbYIRlfuDPew==">AMUW2mWha64F/6/gh7/sz2BLYqx4Yw5/fY4iRx4yzh6jvNFNTymcgwSF+DzulKeBFL0o9xHJXDKsxDqR0wpDEd1tDMM9/1cFhoAOzyjHbyQEM5Xmo1V+bYcHJm9a3K4Sxe11mvCNiGSz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3914</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Mail Mury</dc:creator>
  <cp:lastModifiedBy>ASUS</cp:lastModifiedBy>
  <cp:revision>2</cp:revision>
  <dcterms:created xsi:type="dcterms:W3CDTF">2021-09-06T06:07:00Z</dcterms:created>
  <dcterms:modified xsi:type="dcterms:W3CDTF">2021-09-06T06:07:00Z</dcterms:modified>
</cp:coreProperties>
</file>