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B15D" w14:textId="77777777" w:rsidR="00AE4266" w:rsidRDefault="00AE4266" w:rsidP="00AE4266">
      <w:pPr>
        <w:jc w:val="center"/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KONTRAK PERKULIAHAN</w:t>
      </w:r>
    </w:p>
    <w:p w14:paraId="6B31DE7D" w14:textId="77777777" w:rsidR="00AE4266" w:rsidRDefault="00AE4266" w:rsidP="00AE4266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80"/>
        <w:gridCol w:w="5738"/>
      </w:tblGrid>
      <w:tr w:rsidR="00AE4266" w14:paraId="6DFA3087" w14:textId="77777777" w:rsidTr="00AE4266">
        <w:tc>
          <w:tcPr>
            <w:tcW w:w="3005" w:type="dxa"/>
          </w:tcPr>
          <w:p w14:paraId="5C25BFBA" w14:textId="10F0E04F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AE4266">
              <w:rPr>
                <w:rFonts w:ascii="Cambria" w:hAnsi="Cambria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273" w:type="dxa"/>
          </w:tcPr>
          <w:p w14:paraId="2F393390" w14:textId="0EBA3A68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737F89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14:paraId="407BF1DB" w14:textId="002E3D36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Pelayanan Sektor Publik</w:t>
            </w:r>
          </w:p>
        </w:tc>
      </w:tr>
      <w:tr w:rsidR="00AE4266" w14:paraId="1C5B781F" w14:textId="77777777" w:rsidTr="00AE4266">
        <w:tc>
          <w:tcPr>
            <w:tcW w:w="3005" w:type="dxa"/>
          </w:tcPr>
          <w:p w14:paraId="3224A04F" w14:textId="1F4FFCD1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AE4266">
              <w:rPr>
                <w:rFonts w:ascii="Cambria" w:hAnsi="Cambria"/>
                <w:b/>
                <w:bCs/>
                <w:sz w:val="24"/>
                <w:szCs w:val="24"/>
              </w:rPr>
              <w:t>Program Studi</w:t>
            </w:r>
          </w:p>
        </w:tc>
        <w:tc>
          <w:tcPr>
            <w:tcW w:w="273" w:type="dxa"/>
          </w:tcPr>
          <w:p w14:paraId="4226B484" w14:textId="195F5F75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737F89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14:paraId="61E8002C" w14:textId="362F6C98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Ilmu Pemerintahan</w:t>
            </w:r>
          </w:p>
        </w:tc>
      </w:tr>
      <w:tr w:rsidR="00AE4266" w14:paraId="09EA08F7" w14:textId="77777777" w:rsidTr="00AE4266">
        <w:tc>
          <w:tcPr>
            <w:tcW w:w="3005" w:type="dxa"/>
          </w:tcPr>
          <w:p w14:paraId="4213B18B" w14:textId="192AB4F5" w:rsidR="00AE4266" w:rsidRPr="00AE4266" w:rsidRDefault="00AE4266" w:rsidP="00AE426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4266">
              <w:rPr>
                <w:rFonts w:ascii="Cambria" w:hAnsi="Cambr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73" w:type="dxa"/>
          </w:tcPr>
          <w:p w14:paraId="088EFBA3" w14:textId="7ADDBD67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737F89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14:paraId="70586365" w14:textId="61F2AB48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Ganjil</w:t>
            </w:r>
          </w:p>
        </w:tc>
      </w:tr>
      <w:tr w:rsidR="00AE4266" w14:paraId="3EE00FB9" w14:textId="77777777" w:rsidTr="00AE4266">
        <w:tc>
          <w:tcPr>
            <w:tcW w:w="3005" w:type="dxa"/>
          </w:tcPr>
          <w:p w14:paraId="394CC477" w14:textId="714DE6A0" w:rsidR="00AE4266" w:rsidRPr="00AE4266" w:rsidRDefault="00AE4266" w:rsidP="00AE426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4266">
              <w:rPr>
                <w:rFonts w:ascii="Cambria" w:hAnsi="Cambria"/>
                <w:b/>
                <w:bCs/>
                <w:sz w:val="24"/>
                <w:szCs w:val="24"/>
              </w:rPr>
              <w:t>Tahun Akademik</w:t>
            </w:r>
          </w:p>
        </w:tc>
        <w:tc>
          <w:tcPr>
            <w:tcW w:w="273" w:type="dxa"/>
          </w:tcPr>
          <w:p w14:paraId="5119E085" w14:textId="27B81793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737F89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14:paraId="68C73F9B" w14:textId="6F3D0771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2024-2025</w:t>
            </w:r>
          </w:p>
        </w:tc>
      </w:tr>
      <w:tr w:rsidR="00AE4266" w14:paraId="74A9BC5F" w14:textId="77777777" w:rsidTr="00AE4266">
        <w:tc>
          <w:tcPr>
            <w:tcW w:w="3005" w:type="dxa"/>
          </w:tcPr>
          <w:p w14:paraId="17714FC1" w14:textId="3372EA7F" w:rsidR="00AE4266" w:rsidRPr="00AE4266" w:rsidRDefault="00AE4266" w:rsidP="00AE426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4266">
              <w:rPr>
                <w:rFonts w:ascii="Cambria" w:hAnsi="Cambria"/>
                <w:b/>
                <w:bCs/>
                <w:sz w:val="24"/>
                <w:szCs w:val="24"/>
              </w:rPr>
              <w:t>Dosen Pengampu</w:t>
            </w:r>
          </w:p>
        </w:tc>
        <w:tc>
          <w:tcPr>
            <w:tcW w:w="273" w:type="dxa"/>
          </w:tcPr>
          <w:p w14:paraId="710D647F" w14:textId="5C6D1F51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737F89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14:paraId="69B628F7" w14:textId="77777777" w:rsidR="00AE4266" w:rsidRDefault="00AE4266" w:rsidP="00AE4266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Dr. Andi Syaiful Zainal, S.Sos., M.Si</w:t>
            </w:r>
          </w:p>
          <w:p w14:paraId="29D53D9F" w14:textId="393473FA" w:rsidR="00AE4266" w:rsidRPr="00AE4266" w:rsidRDefault="00AE4266" w:rsidP="00AE4266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Ulfah Attamimi, S.Ip., M.Ikom</w:t>
            </w:r>
          </w:p>
        </w:tc>
      </w:tr>
      <w:tr w:rsidR="00AE4266" w14:paraId="2CA9E2F4" w14:textId="77777777" w:rsidTr="00AE4266">
        <w:tc>
          <w:tcPr>
            <w:tcW w:w="3005" w:type="dxa"/>
          </w:tcPr>
          <w:p w14:paraId="34AE0547" w14:textId="0E3A9033" w:rsidR="00AE4266" w:rsidRPr="00AE4266" w:rsidRDefault="00AE4266" w:rsidP="00AE426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4266">
              <w:rPr>
                <w:rFonts w:ascii="Cambria" w:hAnsi="Cambria"/>
                <w:b/>
                <w:bCs/>
                <w:sz w:val="24"/>
                <w:szCs w:val="24"/>
              </w:rPr>
              <w:t>Kontak Dosen</w:t>
            </w:r>
          </w:p>
        </w:tc>
        <w:tc>
          <w:tcPr>
            <w:tcW w:w="273" w:type="dxa"/>
          </w:tcPr>
          <w:p w14:paraId="130D4053" w14:textId="61575A1D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 w:rsidRPr="00737F89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14:paraId="65F365AA" w14:textId="77777777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08114032040</w:t>
            </w:r>
          </w:p>
          <w:p w14:paraId="7E696739" w14:textId="08C56E64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08114001924</w:t>
            </w:r>
          </w:p>
        </w:tc>
      </w:tr>
      <w:tr w:rsidR="00AE4266" w14:paraId="073C2B7D" w14:textId="77777777" w:rsidTr="00AE4266">
        <w:tc>
          <w:tcPr>
            <w:tcW w:w="3005" w:type="dxa"/>
          </w:tcPr>
          <w:p w14:paraId="7C4A990B" w14:textId="77777777" w:rsidR="00AE4266" w:rsidRPr="00AE4266" w:rsidRDefault="00AE4266" w:rsidP="00AE426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</w:tcPr>
          <w:p w14:paraId="54DE28FD" w14:textId="77777777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14:paraId="69D764A0" w14:textId="77777777" w:rsidR="00AE4266" w:rsidRDefault="00AE4266" w:rsidP="00AE426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47293C" w14:textId="77BAA321" w:rsidR="00AE4266" w:rsidRPr="00AE4266" w:rsidRDefault="00AE4266" w:rsidP="00AE4266">
      <w:p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br/>
      </w:r>
    </w:p>
    <w:p w14:paraId="7C91D0DA" w14:textId="77777777" w:rsid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1. Deskripsi Mata Kuliah</w:t>
      </w:r>
    </w:p>
    <w:p w14:paraId="5E0D3D9E" w14:textId="28707052" w:rsidR="00AE4266" w:rsidRPr="00AE4266" w:rsidRDefault="00AE4266" w:rsidP="00AE4266">
      <w:pPr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Mata kuliah ini membahas konsep dan teori pelayanan publik, faktor-faktor yang mempengaruhi kualitas pelayanan publik, tantangan dalam pelayanan publik, serta strategi dan metode untuk meningkatkan kualitas pelayanan publik. Pembelajaran dilakukan melalui metode studi kasus dan pembelajaran berbasis proyek</w:t>
      </w:r>
    </w:p>
    <w:p w14:paraId="47528F23" w14:textId="66FB9EF0" w:rsidR="00AE4266" w:rsidRPr="00AE4266" w:rsidRDefault="00AE4266" w:rsidP="00AE4266">
      <w:pPr>
        <w:rPr>
          <w:rFonts w:ascii="Cambria" w:hAnsi="Cambria"/>
          <w:sz w:val="24"/>
          <w:szCs w:val="24"/>
        </w:rPr>
      </w:pPr>
    </w:p>
    <w:p w14:paraId="454A1957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2. Tujuan Pembelajaran</w:t>
      </w:r>
    </w:p>
    <w:p w14:paraId="46BB0076" w14:textId="77777777" w:rsidR="00AE4266" w:rsidRPr="00AE4266" w:rsidRDefault="00AE4266" w:rsidP="00AE4266">
      <w:pPr>
        <w:ind w:left="284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Setelah mengikuti mata kuliah ini, mahasiswa diharapkan mampu:</w:t>
      </w:r>
    </w:p>
    <w:p w14:paraId="0F0D9140" w14:textId="77777777" w:rsidR="00AE4266" w:rsidRPr="00AE4266" w:rsidRDefault="00AE4266" w:rsidP="00AE4266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Memahami konsep dasar pelayanan publik dan prinsip-prinsip penyelenggaraannya.</w:t>
      </w:r>
    </w:p>
    <w:p w14:paraId="168A0AAF" w14:textId="77777777" w:rsidR="00AE4266" w:rsidRPr="00AE4266" w:rsidRDefault="00AE4266" w:rsidP="00AE4266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Menganalisis kebijakan publik terkait pelayanan sektor publik.</w:t>
      </w:r>
    </w:p>
    <w:p w14:paraId="48C8AB86" w14:textId="77777777" w:rsidR="00AE4266" w:rsidRPr="00AE4266" w:rsidRDefault="00AE4266" w:rsidP="00AE4266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Mengevaluasi kualitas pelayanan publik dan merumuskan rekomendasi perbaikan.</w:t>
      </w:r>
    </w:p>
    <w:p w14:paraId="55690640" w14:textId="77777777" w:rsidR="00AE4266" w:rsidRPr="00AE4266" w:rsidRDefault="00AE4266" w:rsidP="00AE4266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Mengaplikasikan teori dan konsep pelayanan publik dalam studi kasus atau proyek lapangan.</w:t>
      </w:r>
    </w:p>
    <w:p w14:paraId="3921A589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3. Materi Perkuliahan</w:t>
      </w:r>
    </w:p>
    <w:p w14:paraId="38A8D9EF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Konsep dan Teori Pelayanan Publik</w:t>
      </w:r>
    </w:p>
    <w:p w14:paraId="0F74DF86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Faktor-Faktor Penentu Kualitas Pelayanan Publik</w:t>
      </w:r>
    </w:p>
    <w:p w14:paraId="6B6F9A62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Indikator Kualitas Pelayanan Publik</w:t>
      </w:r>
    </w:p>
    <w:p w14:paraId="57366E4B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Kebijakan Pelayanan Publik</w:t>
      </w:r>
    </w:p>
    <w:p w14:paraId="1DBA7D5E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Tantangan dalam Pelayanan Publik</w:t>
      </w:r>
    </w:p>
    <w:p w14:paraId="5CBD8AD5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Studi Kasus Pelayanan Publik</w:t>
      </w:r>
    </w:p>
    <w:p w14:paraId="1CA50970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Metode Peningkatan Kualitas Pelayanan Publik</w:t>
      </w:r>
    </w:p>
    <w:p w14:paraId="046295D3" w14:textId="77777777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Proyek Peningkatan Pelayanan Publik</w:t>
      </w:r>
    </w:p>
    <w:p w14:paraId="5B8E6AAE" w14:textId="552E07DA" w:rsidR="00AE4266" w:rsidRDefault="00AE4266" w:rsidP="00AE4266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Tugas dan Diskusi</w:t>
      </w:r>
    </w:p>
    <w:p w14:paraId="5552D086" w14:textId="77777777" w:rsidR="00AE4266" w:rsidRDefault="00AE4266" w:rsidP="00AE4266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29965649" w14:textId="77777777" w:rsidR="00AE4266" w:rsidRPr="00AE4266" w:rsidRDefault="00AE4266" w:rsidP="00AE4266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019F6C82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lastRenderedPageBreak/>
        <w:t>4. Metode Pembelajaran</w:t>
      </w:r>
    </w:p>
    <w:p w14:paraId="5C125BCA" w14:textId="77777777" w:rsidR="00AE4266" w:rsidRPr="00AE4266" w:rsidRDefault="00AE4266" w:rsidP="00AE4266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Kuliah Tatap Muka</w:t>
      </w:r>
    </w:p>
    <w:p w14:paraId="475846CD" w14:textId="77777777" w:rsidR="00AE4266" w:rsidRPr="00AE4266" w:rsidRDefault="00AE4266" w:rsidP="00AE4266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Diskusi Kelas</w:t>
      </w:r>
    </w:p>
    <w:p w14:paraId="20A0F36D" w14:textId="77777777" w:rsidR="00AE4266" w:rsidRPr="00AE4266" w:rsidRDefault="00AE4266" w:rsidP="00AE4266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Presentasi Kelompok</w:t>
      </w:r>
    </w:p>
    <w:p w14:paraId="59A764FA" w14:textId="77777777" w:rsidR="00AE4266" w:rsidRPr="00AE4266" w:rsidRDefault="00AE4266" w:rsidP="00AE4266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Studi Kasus</w:t>
      </w:r>
    </w:p>
    <w:p w14:paraId="05D9B67F" w14:textId="77777777" w:rsidR="00AE4266" w:rsidRPr="00AE4266" w:rsidRDefault="00AE4266" w:rsidP="00AE4266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Proyek Lapangan</w:t>
      </w:r>
    </w:p>
    <w:p w14:paraId="0C3ADA4A" w14:textId="77777777" w:rsidR="00AE4266" w:rsidRPr="00AE4266" w:rsidRDefault="00AE4266" w:rsidP="00AE4266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Tugas Mandiri</w:t>
      </w:r>
    </w:p>
    <w:p w14:paraId="48D50C8B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5. Evaluasi dan Penilaian</w:t>
      </w:r>
    </w:p>
    <w:p w14:paraId="304F0B29" w14:textId="77777777" w:rsidR="00AE4266" w:rsidRPr="00AE4266" w:rsidRDefault="00AE4266" w:rsidP="00AE4266">
      <w:pPr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Kehadiran:</w:t>
      </w:r>
      <w:r w:rsidRPr="00AE4266">
        <w:rPr>
          <w:rFonts w:ascii="Cambria" w:hAnsi="Cambria"/>
          <w:sz w:val="24"/>
          <w:szCs w:val="24"/>
        </w:rPr>
        <w:t xml:space="preserve"> 10%</w:t>
      </w:r>
    </w:p>
    <w:p w14:paraId="636BF57D" w14:textId="77777777" w:rsidR="00AE4266" w:rsidRPr="00AE4266" w:rsidRDefault="00AE4266" w:rsidP="00AE4266">
      <w:pPr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Tugas Individu:</w:t>
      </w:r>
      <w:r w:rsidRPr="00AE4266">
        <w:rPr>
          <w:rFonts w:ascii="Cambria" w:hAnsi="Cambria"/>
          <w:sz w:val="24"/>
          <w:szCs w:val="24"/>
        </w:rPr>
        <w:t xml:space="preserve"> 20%</w:t>
      </w:r>
    </w:p>
    <w:p w14:paraId="3FB5B532" w14:textId="77777777" w:rsidR="00AE4266" w:rsidRPr="00AE4266" w:rsidRDefault="00AE4266" w:rsidP="00AE4266">
      <w:pPr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Presentasi Kelompok:</w:t>
      </w:r>
      <w:r w:rsidRPr="00AE4266">
        <w:rPr>
          <w:rFonts w:ascii="Cambria" w:hAnsi="Cambria"/>
          <w:sz w:val="24"/>
          <w:szCs w:val="24"/>
        </w:rPr>
        <w:t xml:space="preserve"> 20%</w:t>
      </w:r>
    </w:p>
    <w:p w14:paraId="38F51183" w14:textId="77777777" w:rsidR="00AE4266" w:rsidRPr="00AE4266" w:rsidRDefault="00AE4266" w:rsidP="00AE4266">
      <w:pPr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Ujian Tengah Semester (UTS):</w:t>
      </w:r>
      <w:r w:rsidRPr="00AE4266">
        <w:rPr>
          <w:rFonts w:ascii="Cambria" w:hAnsi="Cambria"/>
          <w:sz w:val="24"/>
          <w:szCs w:val="24"/>
        </w:rPr>
        <w:t xml:space="preserve"> 20%</w:t>
      </w:r>
    </w:p>
    <w:p w14:paraId="2CAD99F8" w14:textId="77777777" w:rsidR="00AE4266" w:rsidRPr="00AE4266" w:rsidRDefault="00AE4266" w:rsidP="00AE4266">
      <w:pPr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Ujian Akhir Semester (UAS):</w:t>
      </w:r>
      <w:r w:rsidRPr="00AE4266">
        <w:rPr>
          <w:rFonts w:ascii="Cambria" w:hAnsi="Cambria"/>
          <w:sz w:val="24"/>
          <w:szCs w:val="24"/>
        </w:rPr>
        <w:t xml:space="preserve"> 30%</w:t>
      </w:r>
    </w:p>
    <w:p w14:paraId="1AF88E98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6. Kewajiban Mahasiswa</w:t>
      </w:r>
    </w:p>
    <w:p w14:paraId="4C832C58" w14:textId="77777777" w:rsidR="00AE4266" w:rsidRPr="00AE4266" w:rsidRDefault="00AE4266" w:rsidP="00AE4266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Mengikuti seluruh sesi perkuliahan dengan tepat waktu dan aktif.</w:t>
      </w:r>
    </w:p>
    <w:p w14:paraId="5F48FE9D" w14:textId="77777777" w:rsidR="00AE4266" w:rsidRPr="00AE4266" w:rsidRDefault="00AE4266" w:rsidP="00AE4266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Menyelesaikan semua tugas yang diberikan dengan baik dan sesuai jadwal.</w:t>
      </w:r>
    </w:p>
    <w:p w14:paraId="0E5CB44A" w14:textId="77777777" w:rsidR="00AE4266" w:rsidRPr="00AE4266" w:rsidRDefault="00AE4266" w:rsidP="00AE4266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Berpartisipasi aktif dalam diskusi kelas dan kegiatan kelompok.</w:t>
      </w:r>
    </w:p>
    <w:p w14:paraId="157D39E7" w14:textId="77777777" w:rsidR="00AE4266" w:rsidRPr="00AE4266" w:rsidRDefault="00AE4266" w:rsidP="00AE4266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Mematuhi kode etik akademik dan tidak melakukan plagiarisme.</w:t>
      </w:r>
    </w:p>
    <w:p w14:paraId="0022FD2F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7. Kebijakan Keterlambatan dan Plagiarisme</w:t>
      </w:r>
    </w:p>
    <w:p w14:paraId="59579245" w14:textId="77777777" w:rsidR="00AE4266" w:rsidRPr="00AE4266" w:rsidRDefault="00AE4266" w:rsidP="00AE4266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Tugas yang dikumpulkan terlambat akan dikenakan pengurangan nilai sebesar 10% per hari.</w:t>
      </w:r>
    </w:p>
    <w:p w14:paraId="0F9342A1" w14:textId="77777777" w:rsidR="00AE4266" w:rsidRPr="00AE4266" w:rsidRDefault="00AE4266" w:rsidP="00AE4266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Plagiarisme dalam bentuk apapun tidak akan ditoleransi dan akan dikenakan sanksi akademik sesuai dengan peraturan universitas.</w:t>
      </w:r>
    </w:p>
    <w:p w14:paraId="73624FFE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t>9. Komunikasi</w:t>
      </w:r>
    </w:p>
    <w:p w14:paraId="1DA3C6DA" w14:textId="77777777" w:rsidR="00AE4266" w:rsidRDefault="00AE4266" w:rsidP="00AE4266">
      <w:pPr>
        <w:ind w:left="284"/>
        <w:jc w:val="both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Mahasiswa dapat menghubungi dosen pengampu melalui email untuk konsultasi atau pertemuan di luar jam perkuliahan yang telah dijadwalkan. Waktu konsultasi akan diinformasikan pada pertemuan awal.</w:t>
      </w:r>
    </w:p>
    <w:p w14:paraId="61699ADA" w14:textId="77777777" w:rsidR="00834CFF" w:rsidRDefault="00834CFF" w:rsidP="00AE4266">
      <w:pPr>
        <w:ind w:left="284"/>
        <w:jc w:val="both"/>
        <w:rPr>
          <w:rFonts w:ascii="Cambria" w:hAnsi="Cambria"/>
          <w:sz w:val="24"/>
          <w:szCs w:val="24"/>
        </w:rPr>
      </w:pPr>
    </w:p>
    <w:p w14:paraId="17194D1D" w14:textId="77777777" w:rsidR="00834CFF" w:rsidRDefault="00834CFF" w:rsidP="00AE4266">
      <w:pPr>
        <w:ind w:left="284"/>
        <w:jc w:val="both"/>
        <w:rPr>
          <w:rFonts w:ascii="Cambria" w:hAnsi="Cambria"/>
          <w:sz w:val="24"/>
          <w:szCs w:val="24"/>
        </w:rPr>
      </w:pPr>
    </w:p>
    <w:p w14:paraId="3DD3BDB5" w14:textId="77777777" w:rsidR="00834CFF" w:rsidRDefault="00834CFF" w:rsidP="00AE4266">
      <w:pPr>
        <w:ind w:left="284"/>
        <w:jc w:val="both"/>
        <w:rPr>
          <w:rFonts w:ascii="Cambria" w:hAnsi="Cambria"/>
          <w:sz w:val="24"/>
          <w:szCs w:val="24"/>
        </w:rPr>
      </w:pPr>
    </w:p>
    <w:p w14:paraId="4872F260" w14:textId="77777777" w:rsidR="00834CFF" w:rsidRPr="00AE4266" w:rsidRDefault="00834CFF" w:rsidP="00AE4266">
      <w:pPr>
        <w:ind w:left="284"/>
        <w:jc w:val="both"/>
        <w:rPr>
          <w:rFonts w:ascii="Cambria" w:hAnsi="Cambria"/>
          <w:sz w:val="24"/>
          <w:szCs w:val="24"/>
        </w:rPr>
      </w:pPr>
    </w:p>
    <w:p w14:paraId="2F104B2D" w14:textId="77777777" w:rsidR="00AE4266" w:rsidRPr="00AE4266" w:rsidRDefault="00AE4266" w:rsidP="00AE4266">
      <w:pPr>
        <w:rPr>
          <w:rFonts w:ascii="Cambria" w:hAnsi="Cambria"/>
          <w:b/>
          <w:bCs/>
          <w:sz w:val="24"/>
          <w:szCs w:val="24"/>
        </w:rPr>
      </w:pPr>
      <w:r w:rsidRPr="00AE4266">
        <w:rPr>
          <w:rFonts w:ascii="Cambria" w:hAnsi="Cambria"/>
          <w:b/>
          <w:bCs/>
          <w:sz w:val="24"/>
          <w:szCs w:val="24"/>
        </w:rPr>
        <w:lastRenderedPageBreak/>
        <w:t>10. Perubahan Kontrak</w:t>
      </w:r>
    </w:p>
    <w:p w14:paraId="1F20B6BF" w14:textId="77777777" w:rsidR="00AE4266" w:rsidRPr="00AE4266" w:rsidRDefault="00AE4266" w:rsidP="00AE4266">
      <w:pPr>
        <w:ind w:left="284"/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Segala perubahan dalam kontrak perkuliahan ini akan didiskusikan dan disepakati bersama antara dosen dan mahasiswa.</w:t>
      </w:r>
    </w:p>
    <w:p w14:paraId="450F761C" w14:textId="77777777" w:rsidR="00AE4266" w:rsidRPr="00AE4266" w:rsidRDefault="00AE4266" w:rsidP="00AE4266">
      <w:p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pict w14:anchorId="3BE92D67">
          <v:rect id="_x0000_i1037" style="width:0;height:1.5pt" o:hralign="center" o:hrstd="t" o:hr="t" fillcolor="#a0a0a0" stroked="f"/>
        </w:pict>
      </w:r>
    </w:p>
    <w:p w14:paraId="76310920" w14:textId="2DD82AE7" w:rsidR="00834CFF" w:rsidRDefault="00834CFF" w:rsidP="00834CFF">
      <w:pPr>
        <w:ind w:left="5040"/>
        <w:rPr>
          <w:rFonts w:ascii="Cambria" w:hAnsi="Cambria"/>
          <w:sz w:val="24"/>
          <w:szCs w:val="24"/>
        </w:rPr>
      </w:pPr>
      <w:r w:rsidRPr="009A6976"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4AD1257" wp14:editId="32AAD26E">
            <wp:simplePos x="0" y="0"/>
            <wp:positionH relativeFrom="margin">
              <wp:posOffset>3145307</wp:posOffset>
            </wp:positionH>
            <wp:positionV relativeFrom="paragraph">
              <wp:posOffset>6985</wp:posOffset>
            </wp:positionV>
            <wp:extent cx="1883391" cy="1160060"/>
            <wp:effectExtent l="0" t="0" r="3175" b="2540"/>
            <wp:wrapNone/>
            <wp:docPr id="1181202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0213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" b="12632"/>
                    <a:stretch/>
                  </pic:blipFill>
                  <pic:spPr bwMode="auto">
                    <a:xfrm>
                      <a:off x="0" y="0"/>
                      <a:ext cx="1883391" cy="116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sz w:val="24"/>
          <w:szCs w:val="24"/>
        </w:rPr>
        <w:t>Kendari, 1 September 2024</w:t>
      </w:r>
      <w:r w:rsidR="00AE4266" w:rsidRPr="00AE4266">
        <w:rPr>
          <w:rFonts w:ascii="Cambria" w:hAnsi="Cambria"/>
          <w:sz w:val="24"/>
          <w:szCs w:val="24"/>
        </w:rPr>
        <w:br/>
      </w:r>
      <w:r w:rsidR="00AE4266">
        <w:rPr>
          <w:rFonts w:ascii="Cambria" w:hAnsi="Cambria"/>
          <w:sz w:val="24"/>
          <w:szCs w:val="24"/>
        </w:rPr>
        <w:t xml:space="preserve">Koordinator </w:t>
      </w:r>
      <w:r w:rsidR="00AE4266" w:rsidRPr="00AE4266">
        <w:rPr>
          <w:rFonts w:ascii="Cambria" w:hAnsi="Cambria"/>
          <w:sz w:val="24"/>
          <w:szCs w:val="24"/>
        </w:rPr>
        <w:t xml:space="preserve">Dosen Pengampu: </w:t>
      </w:r>
      <w:r w:rsidR="00AE4266" w:rsidRPr="00AE4266">
        <w:rPr>
          <w:rFonts w:ascii="Cambria" w:hAnsi="Cambria"/>
          <w:sz w:val="24"/>
          <w:szCs w:val="24"/>
        </w:rPr>
        <w:br/>
      </w:r>
    </w:p>
    <w:p w14:paraId="4C7FE009" w14:textId="7D12B47B" w:rsidR="00834CFF" w:rsidRDefault="00834CFF" w:rsidP="00834CFF">
      <w:pPr>
        <w:ind w:left="5040"/>
        <w:rPr>
          <w:rFonts w:ascii="Cambria" w:hAnsi="Cambria"/>
          <w:sz w:val="24"/>
          <w:szCs w:val="24"/>
        </w:rPr>
      </w:pPr>
    </w:p>
    <w:p w14:paraId="26EDE42D" w14:textId="4D897082" w:rsidR="00834CFF" w:rsidRDefault="00834CFF" w:rsidP="00834CFF">
      <w:pPr>
        <w:spacing w:after="0" w:line="240" w:lineRule="auto"/>
        <w:ind w:left="50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Dr. Andi Syaiful Zainal, S.Sos., M.Si</w:t>
      </w:r>
    </w:p>
    <w:p w14:paraId="2BCE65CC" w14:textId="7D1FC4B7" w:rsidR="00834CFF" w:rsidRPr="00AE4266" w:rsidRDefault="00834CFF" w:rsidP="00834CFF">
      <w:pPr>
        <w:spacing w:after="0" w:line="240" w:lineRule="auto"/>
        <w:ind w:left="50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NIDN. 0920047304</w:t>
      </w:r>
    </w:p>
    <w:p w14:paraId="0FBABFC9" w14:textId="77777777" w:rsidR="00834CFF" w:rsidRDefault="00834CFF" w:rsidP="00AE4266">
      <w:pPr>
        <w:rPr>
          <w:rFonts w:ascii="Cambria" w:hAnsi="Cambria"/>
          <w:sz w:val="24"/>
          <w:szCs w:val="24"/>
        </w:rPr>
      </w:pPr>
    </w:p>
    <w:p w14:paraId="0F0154DD" w14:textId="77777777" w:rsidR="00834CFF" w:rsidRDefault="00834CFF" w:rsidP="00AE4266">
      <w:pPr>
        <w:rPr>
          <w:rFonts w:ascii="Cambria" w:hAnsi="Cambria"/>
          <w:sz w:val="24"/>
          <w:szCs w:val="24"/>
        </w:rPr>
      </w:pPr>
    </w:p>
    <w:p w14:paraId="3728E869" w14:textId="77777777" w:rsidR="00834CFF" w:rsidRDefault="00834CFF" w:rsidP="00AE4266">
      <w:pPr>
        <w:rPr>
          <w:rFonts w:ascii="Cambria" w:hAnsi="Cambria"/>
          <w:sz w:val="24"/>
          <w:szCs w:val="24"/>
        </w:rPr>
      </w:pPr>
    </w:p>
    <w:p w14:paraId="226B47BE" w14:textId="4121578F" w:rsidR="00AE4266" w:rsidRPr="00AE4266" w:rsidRDefault="00AE4266" w:rsidP="00AE4266">
      <w:p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t>Mahasiswa yang mengikuti mata kuliah ini dianggap telah membaca dan memahami isi kontrak perkuliahan ini.</w:t>
      </w:r>
    </w:p>
    <w:p w14:paraId="08AC0630" w14:textId="77777777" w:rsidR="00AE4266" w:rsidRPr="00AE4266" w:rsidRDefault="00AE4266" w:rsidP="00AE4266">
      <w:pPr>
        <w:rPr>
          <w:rFonts w:ascii="Cambria" w:hAnsi="Cambria"/>
          <w:sz w:val="24"/>
          <w:szCs w:val="24"/>
        </w:rPr>
      </w:pPr>
      <w:r w:rsidRPr="00AE4266">
        <w:rPr>
          <w:rFonts w:ascii="Cambria" w:hAnsi="Cambria"/>
          <w:sz w:val="24"/>
          <w:szCs w:val="24"/>
        </w:rPr>
        <w:pict w14:anchorId="7B7FA0C2">
          <v:rect id="_x0000_i1038" style="width:0;height:1.5pt" o:hralign="center" o:hrstd="t" o:hr="t" fillcolor="#a0a0a0" stroked="f"/>
        </w:pict>
      </w:r>
    </w:p>
    <w:sectPr w:rsidR="00AE4266" w:rsidRPr="00AE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90C"/>
    <w:multiLevelType w:val="multilevel"/>
    <w:tmpl w:val="9FFE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A5A1D"/>
    <w:multiLevelType w:val="hybridMultilevel"/>
    <w:tmpl w:val="7F601E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2599"/>
    <w:multiLevelType w:val="multilevel"/>
    <w:tmpl w:val="405E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12E11"/>
    <w:multiLevelType w:val="hybridMultilevel"/>
    <w:tmpl w:val="C2BAEC60"/>
    <w:lvl w:ilvl="0" w:tplc="67C20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122972"/>
    <w:multiLevelType w:val="multilevel"/>
    <w:tmpl w:val="77E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3497B"/>
    <w:multiLevelType w:val="multilevel"/>
    <w:tmpl w:val="788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203B4"/>
    <w:multiLevelType w:val="multilevel"/>
    <w:tmpl w:val="A5C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E7E37"/>
    <w:multiLevelType w:val="hybridMultilevel"/>
    <w:tmpl w:val="B622D40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37292"/>
    <w:multiLevelType w:val="multilevel"/>
    <w:tmpl w:val="4F4A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570A"/>
    <w:multiLevelType w:val="multilevel"/>
    <w:tmpl w:val="A870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DF331E"/>
    <w:multiLevelType w:val="multilevel"/>
    <w:tmpl w:val="657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135478">
    <w:abstractNumId w:val="0"/>
  </w:num>
  <w:num w:numId="2" w16cid:durableId="843592938">
    <w:abstractNumId w:val="8"/>
  </w:num>
  <w:num w:numId="3" w16cid:durableId="158426052">
    <w:abstractNumId w:val="4"/>
  </w:num>
  <w:num w:numId="4" w16cid:durableId="15426075">
    <w:abstractNumId w:val="2"/>
  </w:num>
  <w:num w:numId="5" w16cid:durableId="950042510">
    <w:abstractNumId w:val="10"/>
  </w:num>
  <w:num w:numId="6" w16cid:durableId="113594701">
    <w:abstractNumId w:val="6"/>
  </w:num>
  <w:num w:numId="7" w16cid:durableId="569385019">
    <w:abstractNumId w:val="5"/>
  </w:num>
  <w:num w:numId="8" w16cid:durableId="1471176">
    <w:abstractNumId w:val="1"/>
  </w:num>
  <w:num w:numId="9" w16cid:durableId="124274838">
    <w:abstractNumId w:val="9"/>
  </w:num>
  <w:num w:numId="10" w16cid:durableId="528688164">
    <w:abstractNumId w:val="3"/>
  </w:num>
  <w:num w:numId="11" w16cid:durableId="18402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66"/>
    <w:rsid w:val="003527BE"/>
    <w:rsid w:val="00834CFF"/>
    <w:rsid w:val="00990E49"/>
    <w:rsid w:val="00AE4266"/>
    <w:rsid w:val="00C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286"/>
  <w15:chartTrackingRefBased/>
  <w15:docId w15:val="{D6F8FB31-F448-4ABE-B5E1-B3EBA2A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ACER</dc:creator>
  <cp:keywords/>
  <dc:description/>
  <cp:lastModifiedBy>MY ACER</cp:lastModifiedBy>
  <cp:revision>1</cp:revision>
  <dcterms:created xsi:type="dcterms:W3CDTF">2024-08-26T04:59:00Z</dcterms:created>
  <dcterms:modified xsi:type="dcterms:W3CDTF">2024-08-26T05:14:00Z</dcterms:modified>
</cp:coreProperties>
</file>