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B473" w14:textId="55F98114" w:rsidR="00156F1E" w:rsidRPr="00A91EF0" w:rsidRDefault="00896BA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1EF0">
        <w:rPr>
          <w:rFonts w:ascii="Times New Roman" w:hAnsi="Times New Roman" w:cs="Times New Roman"/>
          <w:b/>
          <w:bCs/>
          <w:sz w:val="24"/>
          <w:szCs w:val="24"/>
        </w:rPr>
        <w:t>Tugas</w:t>
      </w:r>
      <w:proofErr w:type="spellEnd"/>
      <w:r w:rsidRPr="00A91EF0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Pr="00A91EF0">
        <w:rPr>
          <w:rFonts w:ascii="Times New Roman" w:hAnsi="Times New Roman" w:cs="Times New Roman"/>
          <w:b/>
          <w:bCs/>
          <w:sz w:val="24"/>
          <w:szCs w:val="24"/>
        </w:rPr>
        <w:t>Sesi</w:t>
      </w:r>
      <w:proofErr w:type="spellEnd"/>
      <w:r w:rsidRPr="00A91EF0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A91EF0">
        <w:rPr>
          <w:rFonts w:ascii="Times New Roman" w:hAnsi="Times New Roman" w:cs="Times New Roman"/>
          <w:b/>
          <w:bCs/>
          <w:sz w:val="24"/>
          <w:szCs w:val="24"/>
        </w:rPr>
        <w:t>Demokratisasi</w:t>
      </w:r>
      <w:proofErr w:type="spellEnd"/>
      <w:r w:rsidRPr="00A91EF0">
        <w:rPr>
          <w:rFonts w:ascii="Times New Roman" w:hAnsi="Times New Roman" w:cs="Times New Roman"/>
          <w:b/>
          <w:bCs/>
          <w:sz w:val="24"/>
          <w:szCs w:val="24"/>
        </w:rPr>
        <w:t xml:space="preserve"> dan KLN RI:</w:t>
      </w:r>
    </w:p>
    <w:p w14:paraId="5FD9C277" w14:textId="40064624" w:rsidR="00896BAB" w:rsidRDefault="00896BAB">
      <w:pPr>
        <w:rPr>
          <w:rFonts w:ascii="Times New Roman" w:hAnsi="Times New Roman" w:cs="Times New Roman"/>
          <w:sz w:val="24"/>
          <w:szCs w:val="24"/>
        </w:rPr>
      </w:pPr>
    </w:p>
    <w:p w14:paraId="4BBDB708" w14:textId="068A5790" w:rsidR="00896BAB" w:rsidRDefault="00896BAB" w:rsidP="00B64E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 (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A91EF0">
        <w:rPr>
          <w:rFonts w:ascii="Times New Roman" w:hAnsi="Times New Roman" w:cs="Times New Roman"/>
          <w:i/>
          <w:iCs/>
          <w:sz w:val="24"/>
          <w:szCs w:val="24"/>
        </w:rPr>
        <w:t>civil society</w:t>
      </w:r>
      <w:r>
        <w:rPr>
          <w:rFonts w:ascii="Times New Roman" w:hAnsi="Times New Roman" w:cs="Times New Roman"/>
          <w:sz w:val="24"/>
          <w:szCs w:val="24"/>
        </w:rPr>
        <w:t xml:space="preserve"> (media,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ormas</w:t>
      </w:r>
      <w:proofErr w:type="spellEnd"/>
      <w:r>
        <w:rPr>
          <w:rFonts w:ascii="Times New Roman" w:hAnsi="Times New Roman" w:cs="Times New Roman"/>
          <w:sz w:val="24"/>
          <w:szCs w:val="24"/>
        </w:rPr>
        <w:t>, NGO</w:t>
      </w:r>
      <w:r w:rsidR="00A91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dsbnya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r w:rsidR="00B64E7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B64E7B">
        <w:rPr>
          <w:rFonts w:ascii="Times New Roman" w:hAnsi="Times New Roman" w:cs="Times New Roman"/>
          <w:sz w:val="24"/>
          <w:szCs w:val="24"/>
        </w:rPr>
        <w:t>diunggah</w:t>
      </w:r>
      <w:proofErr w:type="spellEnd"/>
      <w:r w:rsidR="00B64E7B">
        <w:rPr>
          <w:rFonts w:ascii="Times New Roman" w:hAnsi="Times New Roman" w:cs="Times New Roman"/>
          <w:sz w:val="24"/>
          <w:szCs w:val="24"/>
        </w:rPr>
        <w:t xml:space="preserve"> </w:t>
      </w:r>
      <w:r w:rsidR="00A91EF0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w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awancara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menutupnya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F0">
        <w:rPr>
          <w:rFonts w:ascii="Times New Roman" w:hAnsi="Times New Roman" w:cs="Times New Roman"/>
          <w:sz w:val="24"/>
          <w:szCs w:val="24"/>
        </w:rPr>
        <w:t>penjelasannya</w:t>
      </w:r>
      <w:proofErr w:type="spellEnd"/>
      <w:r w:rsidR="00A91EF0">
        <w:rPr>
          <w:rFonts w:ascii="Times New Roman" w:hAnsi="Times New Roman" w:cs="Times New Roman"/>
          <w:sz w:val="24"/>
          <w:szCs w:val="24"/>
        </w:rPr>
        <w:t>.</w:t>
      </w:r>
    </w:p>
    <w:p w14:paraId="1218BD0A" w14:textId="74E5BB2C" w:rsidR="00A91EF0" w:rsidRDefault="00A91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A8E3B" wp14:editId="515AADAC">
                <wp:simplePos x="0" y="0"/>
                <wp:positionH relativeFrom="column">
                  <wp:posOffset>0</wp:posOffset>
                </wp:positionH>
                <wp:positionV relativeFrom="paragraph">
                  <wp:posOffset>312944</wp:posOffset>
                </wp:positionV>
                <wp:extent cx="1256306" cy="763325"/>
                <wp:effectExtent l="0" t="0" r="2032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06" cy="763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DCF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.65pt" to="98.9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28"/>
        <w:gridCol w:w="1843"/>
        <w:gridCol w:w="1843"/>
        <w:gridCol w:w="1856"/>
      </w:tblGrid>
      <w:tr w:rsidR="00A91EF0" w:rsidRPr="00A91EF0" w14:paraId="11279DE2" w14:textId="77777777" w:rsidTr="00523BE7">
        <w:trPr>
          <w:trHeight w:val="1214"/>
        </w:trPr>
        <w:tc>
          <w:tcPr>
            <w:tcW w:w="1980" w:type="dxa"/>
          </w:tcPr>
          <w:p w14:paraId="4FE0F95A" w14:textId="70F48922" w:rsidR="00A91EF0" w:rsidRPr="00A91EF0" w:rsidRDefault="00A91EF0" w:rsidP="00D31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3B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9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Rentang</w:t>
            </w:r>
            <w:proofErr w:type="spellEnd"/>
            <w:r w:rsidRPr="00A9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  <w:proofErr w:type="spellEnd"/>
          </w:p>
          <w:p w14:paraId="04CAC3BF" w14:textId="77777777" w:rsidR="00A91EF0" w:rsidRPr="00A91EF0" w:rsidRDefault="00A91EF0" w:rsidP="00D3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425E3" w14:textId="77777777" w:rsidR="00A91EF0" w:rsidRPr="00A91EF0" w:rsidRDefault="00A91EF0" w:rsidP="00D3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E7BD1" w14:textId="6377B741" w:rsidR="00A91EF0" w:rsidRPr="00A91EF0" w:rsidRDefault="00A91EF0" w:rsidP="00D31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3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1828" w:type="dxa"/>
          </w:tcPr>
          <w:p w14:paraId="3410A844" w14:textId="712C773F" w:rsidR="00A91EF0" w:rsidRPr="00A91EF0" w:rsidRDefault="00A91EF0" w:rsidP="00D31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9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0 -2</w:t>
            </w:r>
            <w:r w:rsidRPr="00A9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E13FA0A" w14:textId="1BEBFBEE" w:rsidR="00A91EF0" w:rsidRPr="00A91EF0" w:rsidRDefault="00A91EF0" w:rsidP="00D31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A9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A9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9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F6C3A75" w14:textId="7C516C23" w:rsidR="00A91EF0" w:rsidRPr="00A91EF0" w:rsidRDefault="00A91EF0" w:rsidP="00D31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9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0 - 7</w:t>
            </w:r>
            <w:r w:rsidRPr="00A9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14:paraId="560B78D6" w14:textId="78CFA0FC" w:rsidR="00A91EF0" w:rsidRPr="00A91EF0" w:rsidRDefault="00A91EF0" w:rsidP="00D31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A9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- 100</w:t>
            </w:r>
          </w:p>
        </w:tc>
      </w:tr>
      <w:tr w:rsidR="00A91EF0" w:rsidRPr="00A91EF0" w14:paraId="4D747666" w14:textId="77777777" w:rsidTr="00523BE7">
        <w:tc>
          <w:tcPr>
            <w:tcW w:w="1980" w:type="dxa"/>
          </w:tcPr>
          <w:p w14:paraId="37E0AF68" w14:textId="19EBE940" w:rsidR="00A91EF0" w:rsidRPr="00A91EF0" w:rsidRDefault="00A91EF0" w:rsidP="00D3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Keragaman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aktor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diwawancara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keragaman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kemukakan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kreativitas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1828" w:type="dxa"/>
          </w:tcPr>
          <w:p w14:paraId="41B60D7C" w14:textId="5C55931D" w:rsidR="00A91EF0" w:rsidRPr="00A91EF0" w:rsidRDefault="00A91EF0" w:rsidP="00D3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Aktor-aktor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diwawancara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beragam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CE495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CE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9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representative</w:t>
            </w:r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kemukakan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eragam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bahkan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bertentangan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) dan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BA5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  <w:r w:rsidR="0079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0302CAF" w14:textId="6269BB3F" w:rsidR="00A91EF0" w:rsidRPr="00A91EF0" w:rsidRDefault="00A91EF0" w:rsidP="00D3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Aktor-aktor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diwawancara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eragam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CE49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representative</w:t>
            </w:r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kemukakan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eragam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bahkan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bertentangan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) dan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inspiratif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32EF8DC" w14:textId="7B006FF1" w:rsidR="00A91EF0" w:rsidRPr="00A91EF0" w:rsidRDefault="00A91EF0" w:rsidP="00D3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Aktor-aktor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diwawancara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eragam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CE49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representative</w:t>
            </w:r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kemukakan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eragam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bahkan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bertentangan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) dan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inspiratif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4C0DEE1C" w14:textId="222F4888" w:rsidR="00A91EF0" w:rsidRPr="00A91EF0" w:rsidRDefault="00A91EF0" w:rsidP="00D3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Aktor-aktor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diwawancara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beragam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CE49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representative</w:t>
            </w:r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kemukakan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beragam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bahkan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bertentangan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) dan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inspiratif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  <w:r w:rsidRPr="00A91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92AF40B" w14:textId="77777777" w:rsidR="00A91EF0" w:rsidRPr="00896BAB" w:rsidRDefault="00A91EF0">
      <w:pPr>
        <w:rPr>
          <w:rFonts w:ascii="Times New Roman" w:hAnsi="Times New Roman" w:cs="Times New Roman"/>
          <w:sz w:val="24"/>
          <w:szCs w:val="24"/>
        </w:rPr>
      </w:pPr>
    </w:p>
    <w:sectPr w:rsidR="00A91EF0" w:rsidRPr="0089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7D"/>
    <w:rsid w:val="00156F1E"/>
    <w:rsid w:val="00523BE7"/>
    <w:rsid w:val="00616A3C"/>
    <w:rsid w:val="00665624"/>
    <w:rsid w:val="00794BA5"/>
    <w:rsid w:val="007F4EF1"/>
    <w:rsid w:val="00896BAB"/>
    <w:rsid w:val="00A916D1"/>
    <w:rsid w:val="00A91EF0"/>
    <w:rsid w:val="00B64E7B"/>
    <w:rsid w:val="00B76C7D"/>
    <w:rsid w:val="00BD4DCC"/>
    <w:rsid w:val="00CE4951"/>
    <w:rsid w:val="00E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EC14"/>
  <w15:chartTrackingRefBased/>
  <w15:docId w15:val="{7A4B226E-A972-469B-8D9C-D3F8DC86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1885FCC871946BBEFD780B4445ABB" ma:contentTypeVersion="10" ma:contentTypeDescription="Create a new document." ma:contentTypeScope="" ma:versionID="bd94a357cf52f9a6dcd07849d5d4d472">
  <xsd:schema xmlns:xsd="http://www.w3.org/2001/XMLSchema" xmlns:xs="http://www.w3.org/2001/XMLSchema" xmlns:p="http://schemas.microsoft.com/office/2006/metadata/properties" xmlns:ns2="84db8840-2f1c-4a7a-a0f4-dfcfec4e8356" xmlns:ns3="0b1c901e-7380-4384-9d8c-e746179efd0e" targetNamespace="http://schemas.microsoft.com/office/2006/metadata/properties" ma:root="true" ma:fieldsID="42b9f9105d80c823c097072a12f5c8f6" ns2:_="" ns3:_="">
    <xsd:import namespace="84db8840-2f1c-4a7a-a0f4-dfcfec4e8356"/>
    <xsd:import namespace="0b1c901e-7380-4384-9d8c-e746179e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b8840-2f1c-4a7a-a0f4-dfcfec4e8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c901e-7380-4384-9d8c-e746179e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1c901e-7380-4384-9d8c-e746179efd0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192B96-86BD-446C-9332-EA91F3CEC6A8}"/>
</file>

<file path=customXml/itemProps2.xml><?xml version="1.0" encoding="utf-8"?>
<ds:datastoreItem xmlns:ds="http://schemas.openxmlformats.org/officeDocument/2006/customXml" ds:itemID="{C33BB304-408F-44E9-9380-A18F0347BFBF}"/>
</file>

<file path=customXml/itemProps3.xml><?xml version="1.0" encoding="utf-8"?>
<ds:datastoreItem xmlns:ds="http://schemas.openxmlformats.org/officeDocument/2006/customXml" ds:itemID="{4A77379D-68DA-4DE0-8BF3-F5193A2C4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Aleksius Jemadu</dc:creator>
  <cp:keywords/>
  <dc:description/>
  <cp:lastModifiedBy>Aleksius Jemadu</cp:lastModifiedBy>
  <cp:revision>6</cp:revision>
  <dcterms:created xsi:type="dcterms:W3CDTF">2019-08-01T05:38:00Z</dcterms:created>
  <dcterms:modified xsi:type="dcterms:W3CDTF">2019-08-01T06:54:00Z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0x010100D911885FCC871946BBEFD780B4445ABB</vt:lpwstr>
  </property>
  <property fmtid="{D5CDD505-2E9C-101B-9397-08002B2CF9AE}" pid="3" name="Order">
    <vt:r8>342300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