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F99D" w14:textId="19F77FC7" w:rsidR="00156F1E" w:rsidRPr="00993CEC" w:rsidRDefault="00993CEC" w:rsidP="00993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993CEC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993CEC">
        <w:rPr>
          <w:rFonts w:ascii="Times New Roman" w:hAnsi="Times New Roman" w:cs="Times New Roman"/>
          <w:b/>
          <w:bCs/>
          <w:sz w:val="24"/>
          <w:szCs w:val="24"/>
        </w:rPr>
        <w:t xml:space="preserve"> untuk </w:t>
      </w:r>
      <w:proofErr w:type="spellStart"/>
      <w:r w:rsidRPr="00993CEC">
        <w:rPr>
          <w:rFonts w:ascii="Times New Roman" w:hAnsi="Times New Roman" w:cs="Times New Roman"/>
          <w:b/>
          <w:bCs/>
          <w:sz w:val="24"/>
          <w:szCs w:val="24"/>
        </w:rPr>
        <w:t>Sesi</w:t>
      </w:r>
      <w:proofErr w:type="spellEnd"/>
      <w:r w:rsidRPr="00993CEC">
        <w:rPr>
          <w:rFonts w:ascii="Times New Roman" w:hAnsi="Times New Roman" w:cs="Times New Roman"/>
          <w:b/>
          <w:bCs/>
          <w:sz w:val="24"/>
          <w:szCs w:val="24"/>
        </w:rPr>
        <w:t xml:space="preserve"> KLN RI dan ASEAN:</w:t>
      </w:r>
    </w:p>
    <w:p w14:paraId="46EDA59F" w14:textId="25F7A4AC" w:rsidR="00993CEC" w:rsidRDefault="00993CEC" w:rsidP="00993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52125" w14:textId="633532DD" w:rsidR="00993CEC" w:rsidRDefault="00993CEC" w:rsidP="00993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 regional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ketercapaiannya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104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0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040E8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="001040E8"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93CEC">
        <w:rPr>
          <w:rFonts w:ascii="Times New Roman" w:hAnsi="Times New Roman" w:cs="Times New Roman"/>
          <w:i/>
          <w:iCs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F2B71E" w14:textId="2867B0D3" w:rsidR="00993CEC" w:rsidRDefault="00993CEC" w:rsidP="00993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74799" w14:textId="136DEBF3" w:rsidR="00993CEC" w:rsidRDefault="00993CEC" w:rsidP="00993CEC">
      <w:pPr>
        <w:jc w:val="both"/>
        <w:rPr>
          <w:rFonts w:ascii="Times New Roman" w:hAnsi="Times New Roman" w:cs="Times New Roman"/>
          <w:sz w:val="24"/>
          <w:szCs w:val="24"/>
        </w:rPr>
      </w:pPr>
      <w:r w:rsidRPr="00993CEC">
        <w:rPr>
          <w:rFonts w:ascii="Times New Roman" w:hAnsi="Times New Roman" w:cs="Times New Roman"/>
          <w:b/>
          <w:bCs/>
          <w:sz w:val="24"/>
          <w:szCs w:val="24"/>
        </w:rPr>
        <w:t>RUBRIK PENILAIAN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978"/>
        <w:gridCol w:w="1843"/>
        <w:gridCol w:w="1843"/>
        <w:gridCol w:w="1856"/>
      </w:tblGrid>
      <w:tr w:rsidR="00F55EC3" w14:paraId="2FACED2A" w14:textId="77777777" w:rsidTr="006954EA">
        <w:tc>
          <w:tcPr>
            <w:tcW w:w="1830" w:type="dxa"/>
          </w:tcPr>
          <w:p w14:paraId="3BE2A765" w14:textId="122DC11E" w:rsidR="00F55EC3" w:rsidRPr="004779E1" w:rsidRDefault="00F55EC3" w:rsidP="006954EA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64573" wp14:editId="50A2CEE0">
                      <wp:simplePos x="0" y="0"/>
                      <wp:positionH relativeFrom="column">
                        <wp:posOffset>-63805</wp:posOffset>
                      </wp:positionH>
                      <wp:positionV relativeFrom="paragraph">
                        <wp:posOffset>3865</wp:posOffset>
                      </wp:positionV>
                      <wp:extent cx="1160891" cy="691764"/>
                      <wp:effectExtent l="0" t="0" r="20320" b="3238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0891" cy="6917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D5B1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3pt" to="86.4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</w:t>
            </w:r>
            <w:proofErr w:type="spellStart"/>
            <w:r w:rsidRPr="004779E1">
              <w:rPr>
                <w:b/>
                <w:bCs/>
              </w:rPr>
              <w:t>Rentang</w:t>
            </w:r>
            <w:proofErr w:type="spellEnd"/>
            <w:r w:rsidRPr="004779E1">
              <w:rPr>
                <w:b/>
                <w:bCs/>
              </w:rPr>
              <w:t xml:space="preserve"> </w:t>
            </w:r>
            <w:proofErr w:type="spellStart"/>
            <w:r w:rsidRPr="004779E1">
              <w:rPr>
                <w:b/>
                <w:bCs/>
              </w:rPr>
              <w:t>nilai</w:t>
            </w:r>
            <w:proofErr w:type="spellEnd"/>
          </w:p>
          <w:p w14:paraId="013CA85C" w14:textId="77777777" w:rsidR="00F55EC3" w:rsidRDefault="00F55EC3" w:rsidP="006954EA"/>
          <w:p w14:paraId="0F137CA9" w14:textId="77777777" w:rsidR="00F55EC3" w:rsidRDefault="00F55EC3" w:rsidP="006954EA"/>
          <w:p w14:paraId="79A20B73" w14:textId="77777777" w:rsidR="00F55EC3" w:rsidRPr="004779E1" w:rsidRDefault="00F55EC3" w:rsidP="006954EA">
            <w:pPr>
              <w:rPr>
                <w:b/>
                <w:bCs/>
              </w:rPr>
            </w:pPr>
            <w:r>
              <w:t xml:space="preserve">            </w:t>
            </w:r>
            <w:proofErr w:type="spellStart"/>
            <w:r w:rsidRPr="004779E1">
              <w:rPr>
                <w:b/>
                <w:bCs/>
              </w:rPr>
              <w:t>Dimensi</w:t>
            </w:r>
            <w:proofErr w:type="spellEnd"/>
          </w:p>
        </w:tc>
        <w:tc>
          <w:tcPr>
            <w:tcW w:w="1978" w:type="dxa"/>
          </w:tcPr>
          <w:p w14:paraId="589E3EFD" w14:textId="77777777" w:rsidR="00F55EC3" w:rsidRPr="004779E1" w:rsidRDefault="00F55EC3" w:rsidP="006954EA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0 -24</w:t>
            </w:r>
          </w:p>
        </w:tc>
        <w:tc>
          <w:tcPr>
            <w:tcW w:w="1843" w:type="dxa"/>
          </w:tcPr>
          <w:p w14:paraId="49E34A0C" w14:textId="77777777" w:rsidR="00F55EC3" w:rsidRPr="004779E1" w:rsidRDefault="00F55EC3" w:rsidP="006954EA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25 - 49</w:t>
            </w:r>
          </w:p>
        </w:tc>
        <w:tc>
          <w:tcPr>
            <w:tcW w:w="1843" w:type="dxa"/>
          </w:tcPr>
          <w:p w14:paraId="2F9C9BE8" w14:textId="77777777" w:rsidR="00F55EC3" w:rsidRPr="004779E1" w:rsidRDefault="00F55EC3" w:rsidP="006954EA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50 - 74</w:t>
            </w:r>
          </w:p>
        </w:tc>
        <w:tc>
          <w:tcPr>
            <w:tcW w:w="1856" w:type="dxa"/>
          </w:tcPr>
          <w:p w14:paraId="2615DC30" w14:textId="77777777" w:rsidR="00F55EC3" w:rsidRPr="004779E1" w:rsidRDefault="00F55EC3" w:rsidP="006954EA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75 - 100</w:t>
            </w:r>
          </w:p>
        </w:tc>
      </w:tr>
      <w:tr w:rsidR="00F55EC3" w14:paraId="00928955" w14:textId="77777777" w:rsidTr="006954EA">
        <w:tc>
          <w:tcPr>
            <w:tcW w:w="1830" w:type="dxa"/>
          </w:tcPr>
          <w:p w14:paraId="181321ED" w14:textId="44BAA40A" w:rsidR="00F55EC3" w:rsidRDefault="00F55EC3" w:rsidP="006954EA">
            <w:proofErr w:type="spellStart"/>
            <w:r>
              <w:t>Ketepatan</w:t>
            </w:r>
            <w:proofErr w:type="spellEnd"/>
            <w:r w:rsidR="007B500C">
              <w:t xml:space="preserve">, </w:t>
            </w:r>
            <w:proofErr w:type="spellStart"/>
            <w:r w:rsidR="007B500C">
              <w:t>kelengkapan</w:t>
            </w:r>
            <w:proofErr w:type="spellEnd"/>
            <w:r>
              <w:t xml:space="preserve"> dan </w:t>
            </w: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alasan</w:t>
            </w:r>
            <w:proofErr w:type="spellEnd"/>
            <w:r>
              <w:t xml:space="preserve"> yang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 w:rsidR="007B500C">
              <w:t>penyebutan</w:t>
            </w:r>
            <w:proofErr w:type="spellEnd"/>
            <w:r w:rsidR="007B500C">
              <w:t xml:space="preserve"> </w:t>
            </w:r>
            <w:proofErr w:type="spellStart"/>
            <w:r w:rsidR="007B500C">
              <w:t>indikator</w:t>
            </w:r>
            <w:proofErr w:type="spellEnd"/>
            <w:r w:rsidR="007B500C">
              <w:t xml:space="preserve"> yang </w:t>
            </w:r>
            <w:proofErr w:type="spellStart"/>
            <w:r w:rsidR="007B500C">
              <w:t>benar-benar</w:t>
            </w:r>
            <w:proofErr w:type="spellEnd"/>
            <w:r w:rsidR="007B500C">
              <w:t xml:space="preserve"> </w:t>
            </w:r>
            <w:proofErr w:type="spellStart"/>
            <w:r w:rsidR="007B500C">
              <w:t>terkait</w:t>
            </w:r>
            <w:proofErr w:type="spellEnd"/>
            <w:r w:rsidR="007B500C">
              <w:t xml:space="preserve"> </w:t>
            </w:r>
            <w:proofErr w:type="spellStart"/>
            <w:r w:rsidR="007B500C">
              <w:t>dengan</w:t>
            </w:r>
            <w:proofErr w:type="spellEnd"/>
            <w:r w:rsidR="007B500C">
              <w:t xml:space="preserve"> </w:t>
            </w:r>
            <w:proofErr w:type="spellStart"/>
            <w:r w:rsidR="007B500C">
              <w:t>alasan</w:t>
            </w:r>
            <w:proofErr w:type="spellEnd"/>
            <w:r w:rsidR="007B500C">
              <w:t xml:space="preserve"> yang </w:t>
            </w:r>
            <w:proofErr w:type="spellStart"/>
            <w:r w:rsidR="007B500C">
              <w:t>dikemukakan</w:t>
            </w:r>
            <w:proofErr w:type="spellEnd"/>
          </w:p>
        </w:tc>
        <w:tc>
          <w:tcPr>
            <w:tcW w:w="1978" w:type="dxa"/>
          </w:tcPr>
          <w:p w14:paraId="31094762" w14:textId="5B8CD174" w:rsidR="00F55EC3" w:rsidRDefault="007B500C" w:rsidP="006954EA">
            <w:proofErr w:type="spellStart"/>
            <w:r>
              <w:t>Alasannya</w:t>
            </w:r>
            <w:proofErr w:type="spellEnd"/>
            <w:r>
              <w:t xml:space="preserve"> </w:t>
            </w:r>
            <w:proofErr w:type="spellStart"/>
            <w:r>
              <w:t>menyimpang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l</w:t>
            </w:r>
            <w:proofErr w:type="spellStart"/>
            <w:r>
              <w:t>ogis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keberhasilan</w:t>
            </w:r>
            <w:proofErr w:type="spellEnd"/>
            <w:r>
              <w:t xml:space="preserve"> yang </w:t>
            </w:r>
            <w:r>
              <w:t xml:space="preserve">salah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untuk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ketercapaian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4C043C9D" w14:textId="31154D31" w:rsidR="00F55EC3" w:rsidRDefault="007B500C" w:rsidP="006954EA">
            <w:proofErr w:type="spellStart"/>
            <w:r>
              <w:t>Alasannya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l</w:t>
            </w:r>
            <w:proofErr w:type="spellStart"/>
            <w:r>
              <w:t>engkap</w:t>
            </w:r>
            <w:proofErr w:type="spellEnd"/>
            <w:r>
              <w:t xml:space="preserve"> dan </w:t>
            </w:r>
            <w:proofErr w:type="spellStart"/>
            <w:r>
              <w:t>logis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keberhasilan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dan </w:t>
            </w:r>
            <w:proofErr w:type="spellStart"/>
            <w:r>
              <w:t>relevan</w:t>
            </w:r>
            <w:proofErr w:type="spellEnd"/>
            <w:r>
              <w:t xml:space="preserve"> untuk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ketercapaian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9962DD9" w14:textId="751A6F6C" w:rsidR="00F55EC3" w:rsidRDefault="007B500C" w:rsidP="006954EA">
            <w:proofErr w:type="spellStart"/>
            <w:r>
              <w:t>Alasannya</w:t>
            </w:r>
            <w:proofErr w:type="spellEnd"/>
            <w:r>
              <w:t xml:space="preserve"> </w:t>
            </w:r>
            <w:proofErr w:type="spellStart"/>
            <w:r>
              <w:t>ckup</w:t>
            </w:r>
            <w:proofErr w:type="spellEnd"/>
            <w:r>
              <w:t xml:space="preserve"> l</w:t>
            </w:r>
            <w:proofErr w:type="spellStart"/>
            <w:r>
              <w:t>engkap</w:t>
            </w:r>
            <w:proofErr w:type="spellEnd"/>
            <w:r>
              <w:t xml:space="preserve"> dan </w:t>
            </w:r>
            <w:proofErr w:type="spellStart"/>
            <w:r>
              <w:t>logis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keberhasilan</w:t>
            </w:r>
            <w:proofErr w:type="spellEnd"/>
            <w:r>
              <w:t xml:space="preserve"> yang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dan </w:t>
            </w:r>
            <w:proofErr w:type="spellStart"/>
            <w:r>
              <w:t>relevan</w:t>
            </w:r>
            <w:proofErr w:type="spellEnd"/>
            <w:r>
              <w:t xml:space="preserve"> untuk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ketercapaian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>.</w:t>
            </w:r>
          </w:p>
        </w:tc>
        <w:tc>
          <w:tcPr>
            <w:tcW w:w="1856" w:type="dxa"/>
          </w:tcPr>
          <w:p w14:paraId="7169BD5D" w14:textId="5D2F8CA6" w:rsidR="00F55EC3" w:rsidRDefault="007B500C" w:rsidP="006954EA">
            <w:proofErr w:type="spellStart"/>
            <w:r>
              <w:t>Alasannya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dan </w:t>
            </w:r>
            <w:proofErr w:type="spellStart"/>
            <w:r>
              <w:t>logis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keberhasilan</w:t>
            </w:r>
            <w:proofErr w:type="spellEnd"/>
            <w:r>
              <w:t xml:space="preserve"> yang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dan </w:t>
            </w:r>
            <w:proofErr w:type="spellStart"/>
            <w:r>
              <w:t>relevan</w:t>
            </w:r>
            <w:proofErr w:type="spellEnd"/>
            <w:r>
              <w:t xml:space="preserve"> untuk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ketercapaian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. </w:t>
            </w:r>
          </w:p>
        </w:tc>
      </w:tr>
    </w:tbl>
    <w:p w14:paraId="7B0184D8" w14:textId="77777777" w:rsidR="00993CEC" w:rsidRPr="00993CEC" w:rsidRDefault="00993CEC" w:rsidP="00993C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3CEC" w:rsidRPr="00993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BA"/>
    <w:rsid w:val="001040E8"/>
    <w:rsid w:val="00156F1E"/>
    <w:rsid w:val="00616A3C"/>
    <w:rsid w:val="00665624"/>
    <w:rsid w:val="007B500C"/>
    <w:rsid w:val="007F4EF1"/>
    <w:rsid w:val="008D06BA"/>
    <w:rsid w:val="00993CEC"/>
    <w:rsid w:val="00A916D1"/>
    <w:rsid w:val="00BD3F39"/>
    <w:rsid w:val="00E160F3"/>
    <w:rsid w:val="00E7787F"/>
    <w:rsid w:val="00F5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DFDC"/>
  <w15:chartTrackingRefBased/>
  <w15:docId w15:val="{6E8CE922-511F-4AEA-897A-44D1D6E6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1c901e-7380-4384-9d8c-e746179efd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55753A-C67D-40F9-8723-8674896FDF59}"/>
</file>

<file path=customXml/itemProps2.xml><?xml version="1.0" encoding="utf-8"?>
<ds:datastoreItem xmlns:ds="http://schemas.openxmlformats.org/officeDocument/2006/customXml" ds:itemID="{2660EF9C-7D56-4ABE-9F06-D126EF0A1E12}"/>
</file>

<file path=customXml/itemProps3.xml><?xml version="1.0" encoding="utf-8"?>
<ds:datastoreItem xmlns:ds="http://schemas.openxmlformats.org/officeDocument/2006/customXml" ds:itemID="{A9E7C8B7-8DDD-4EA6-AFCD-734E3B02C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2</cp:revision>
  <dcterms:created xsi:type="dcterms:W3CDTF">2019-07-26T01:21:00Z</dcterms:created>
  <dcterms:modified xsi:type="dcterms:W3CDTF">2019-07-26T01:21:00Z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  <property fmtid="{D5CDD505-2E9C-101B-9397-08002B2CF9AE}" pid="3" name="Order">
    <vt:r8>348900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