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BB971" w14:textId="1D32EB0A" w:rsidR="00DD4DD0" w:rsidRPr="00A86C09" w:rsidRDefault="00A86C09" w:rsidP="00A86C09">
      <w:pPr>
        <w:pStyle w:val="DaftarParagraf"/>
        <w:spacing w:line="360" w:lineRule="auto"/>
        <w:ind w:left="-426"/>
        <w:jc w:val="center"/>
        <w:rPr>
          <w:rFonts w:asciiTheme="majorHAnsi" w:hAnsiTheme="majorHAnsi"/>
          <w:b/>
          <w:sz w:val="24"/>
          <w:szCs w:val="24"/>
        </w:rPr>
      </w:pPr>
      <w:r>
        <w:rPr>
          <w:rFonts w:asciiTheme="majorHAnsi" w:hAnsiTheme="majorHAnsi"/>
          <w:b/>
          <w:sz w:val="24"/>
          <w:szCs w:val="24"/>
        </w:rPr>
        <w:t>PANDUAN PEMBELAJARAN</w:t>
      </w:r>
      <w:r w:rsidR="004B20C0">
        <w:rPr>
          <w:rFonts w:asciiTheme="majorHAnsi" w:hAnsiTheme="majorHAnsi"/>
          <w:b/>
          <w:sz w:val="24"/>
          <w:szCs w:val="24"/>
        </w:rPr>
        <w:t xml:space="preserve"> (LEARNING GUIDE)</w:t>
      </w:r>
    </w:p>
    <w:tbl>
      <w:tblPr>
        <w:tblStyle w:val="KisiCahaya-Aksen2"/>
        <w:tblW w:w="14425" w:type="dxa"/>
        <w:tblLayout w:type="fixed"/>
        <w:tblLook w:val="04A0" w:firstRow="1" w:lastRow="0" w:firstColumn="1" w:lastColumn="0" w:noHBand="0" w:noVBand="1"/>
      </w:tblPr>
      <w:tblGrid>
        <w:gridCol w:w="14425"/>
      </w:tblGrid>
      <w:tr w:rsidR="00DD4DD0" w:rsidRPr="00F17FA1" w14:paraId="0849882B" w14:textId="77777777" w:rsidTr="00301264">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425" w:type="dxa"/>
          </w:tcPr>
          <w:p w14:paraId="7E05FE7C" w14:textId="6F588A99" w:rsidR="00DD4DD0" w:rsidRPr="00F17FA1" w:rsidRDefault="00DD4DD0" w:rsidP="00301264">
            <w:pPr>
              <w:pStyle w:val="Default"/>
              <w:rPr>
                <w:rFonts w:asciiTheme="minorHAnsi" w:hAnsiTheme="minorHAnsi"/>
                <w:sz w:val="22"/>
                <w:szCs w:val="22"/>
              </w:rPr>
            </w:pPr>
            <w:r w:rsidRPr="00F17FA1">
              <w:rPr>
                <w:rFonts w:asciiTheme="minorHAnsi" w:hAnsiTheme="minorHAnsi"/>
                <w:sz w:val="22"/>
                <w:szCs w:val="22"/>
              </w:rPr>
              <w:t xml:space="preserve">Mata Kuliah/Kode: </w:t>
            </w:r>
            <w:r>
              <w:rPr>
                <w:rFonts w:asciiTheme="minorHAnsi" w:hAnsiTheme="minorHAnsi"/>
                <w:sz w:val="22"/>
                <w:szCs w:val="22"/>
                <w:lang w:val="id-ID"/>
              </w:rPr>
              <w:t>Perilaku Konsumen / BM6</w:t>
            </w:r>
            <w:r w:rsidRPr="00F17FA1">
              <w:rPr>
                <w:rFonts w:asciiTheme="minorHAnsi" w:hAnsiTheme="minorHAnsi"/>
                <w:sz w:val="22"/>
                <w:szCs w:val="22"/>
                <w:lang w:val="id-ID"/>
              </w:rPr>
              <w:t>2G3</w:t>
            </w:r>
          </w:p>
          <w:p w14:paraId="4700E477" w14:textId="77777777" w:rsidR="00DD4DD0" w:rsidRPr="00F17FA1" w:rsidRDefault="00DD4DD0" w:rsidP="00301264">
            <w:pPr>
              <w:pStyle w:val="Default"/>
              <w:jc w:val="left"/>
              <w:rPr>
                <w:rFonts w:asciiTheme="minorHAnsi" w:hAnsiTheme="minorHAnsi"/>
                <w:b w:val="0"/>
                <w:color w:val="FFFFFF" w:themeColor="background1"/>
                <w:sz w:val="22"/>
                <w:szCs w:val="22"/>
                <w:lang w:val="id-ID"/>
              </w:rPr>
            </w:pPr>
            <w:r w:rsidRPr="00F17FA1">
              <w:rPr>
                <w:rFonts w:asciiTheme="minorHAnsi" w:hAnsiTheme="minorHAnsi"/>
                <w:sz w:val="22"/>
                <w:szCs w:val="22"/>
              </w:rPr>
              <w:t>Semester/SKS:</w:t>
            </w:r>
            <w:r w:rsidRPr="00F17FA1">
              <w:rPr>
                <w:rFonts w:asciiTheme="minorHAnsi" w:hAnsiTheme="minorHAnsi"/>
                <w:sz w:val="22"/>
                <w:szCs w:val="22"/>
                <w:lang w:val="id-ID"/>
              </w:rPr>
              <w:t xml:space="preserve"> 4</w:t>
            </w:r>
            <w:r w:rsidRPr="00F17FA1">
              <w:rPr>
                <w:rFonts w:asciiTheme="minorHAnsi" w:hAnsiTheme="minorHAnsi"/>
                <w:sz w:val="22"/>
                <w:szCs w:val="22"/>
              </w:rPr>
              <w:t>/</w:t>
            </w:r>
            <w:r w:rsidRPr="00F17FA1">
              <w:rPr>
                <w:rFonts w:asciiTheme="minorHAnsi" w:hAnsiTheme="minorHAnsi"/>
                <w:sz w:val="22"/>
                <w:szCs w:val="22"/>
                <w:lang w:val="id-ID"/>
              </w:rPr>
              <w:t>3</w:t>
            </w:r>
          </w:p>
        </w:tc>
      </w:tr>
      <w:tr w:rsidR="00DD4DD0" w:rsidRPr="00F17FA1" w14:paraId="5DE24295" w14:textId="77777777" w:rsidTr="00301264">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425" w:type="dxa"/>
          </w:tcPr>
          <w:p w14:paraId="627F82E4" w14:textId="77777777" w:rsidR="00DD4DD0" w:rsidRPr="00F17FA1" w:rsidRDefault="00DD4DD0" w:rsidP="00301264">
            <w:pPr>
              <w:pStyle w:val="Default"/>
              <w:rPr>
                <w:rFonts w:asciiTheme="minorHAnsi" w:hAnsiTheme="minorHAnsi"/>
                <w:sz w:val="22"/>
                <w:szCs w:val="22"/>
              </w:rPr>
            </w:pPr>
            <w:r w:rsidRPr="00F17FA1">
              <w:rPr>
                <w:rFonts w:asciiTheme="minorHAnsi" w:hAnsiTheme="minorHAnsi"/>
                <w:sz w:val="22"/>
                <w:szCs w:val="22"/>
              </w:rPr>
              <w:t>Capaian Pembelajaran:</w:t>
            </w:r>
          </w:p>
          <w:p w14:paraId="50CD5E49" w14:textId="77777777" w:rsidR="00DD4DD0" w:rsidRPr="00F17FA1" w:rsidRDefault="00DD4DD0" w:rsidP="00301264">
            <w:pPr>
              <w:pStyle w:val="Default"/>
              <w:rPr>
                <w:rFonts w:asciiTheme="minorHAnsi" w:hAnsiTheme="minorHAnsi"/>
                <w:sz w:val="22"/>
                <w:szCs w:val="22"/>
              </w:rPr>
            </w:pPr>
            <w:r w:rsidRPr="00F17FA1">
              <w:rPr>
                <w:rFonts w:asciiTheme="minorHAnsi" w:hAnsiTheme="minorHAnsi"/>
                <w:sz w:val="22"/>
                <w:szCs w:val="22"/>
              </w:rPr>
              <w:t>Pemahaman:</w:t>
            </w:r>
          </w:p>
          <w:p w14:paraId="71A70137" w14:textId="77777777" w:rsidR="00DD4DD0" w:rsidRPr="00F17FA1" w:rsidRDefault="00DD4DD0" w:rsidP="00301264">
            <w:pPr>
              <w:pStyle w:val="Default"/>
              <w:rPr>
                <w:rFonts w:asciiTheme="minorHAnsi" w:hAnsiTheme="minorHAnsi"/>
                <w:sz w:val="22"/>
                <w:szCs w:val="22"/>
                <w:lang w:val="id-ID"/>
              </w:rPr>
            </w:pPr>
            <w:r w:rsidRPr="00F17FA1">
              <w:rPr>
                <w:rFonts w:asciiTheme="minorHAnsi" w:hAnsiTheme="minorHAnsi"/>
                <w:sz w:val="22"/>
                <w:szCs w:val="22"/>
                <w:lang w:val="id-ID"/>
              </w:rPr>
              <w:t>Setelah mengikuti mata kuliah ini, mahasiswa akan dapat memahami mengenai perilaku konsumen di dalam pasar, mampu membuat perencanaan strategi pemasaran dan baurannya berdasarkan karakteristik perilaku konsumennya, memahami aplikasi dari ilmu perilaku konsumen untuk memenangkan persaingan bisnis, dan mengembangkan pemikiran analitikal yang berguna nantinya dalam riset pemasaran.</w:t>
            </w:r>
          </w:p>
          <w:p w14:paraId="2EE68DFF" w14:textId="77777777" w:rsidR="00DD4DD0" w:rsidRPr="00F17FA1" w:rsidRDefault="00DD4DD0" w:rsidP="00301264">
            <w:pPr>
              <w:pStyle w:val="Default"/>
              <w:jc w:val="left"/>
              <w:rPr>
                <w:rFonts w:asciiTheme="minorHAnsi" w:hAnsiTheme="minorHAnsi"/>
                <w:b w:val="0"/>
                <w:color w:val="FFFFFF" w:themeColor="background1"/>
                <w:sz w:val="22"/>
                <w:szCs w:val="22"/>
                <w:lang w:val="id-ID"/>
              </w:rPr>
            </w:pPr>
          </w:p>
        </w:tc>
      </w:tr>
      <w:tr w:rsidR="00DD4DD0" w:rsidRPr="00F17FA1" w14:paraId="4C14FB5A" w14:textId="77777777" w:rsidTr="00301264">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425" w:type="dxa"/>
          </w:tcPr>
          <w:p w14:paraId="4C212AE4" w14:textId="05F04890" w:rsidR="00DD4DD0" w:rsidRPr="00F17FA1" w:rsidRDefault="00DD4DD0" w:rsidP="00301264">
            <w:pPr>
              <w:pStyle w:val="Default"/>
              <w:spacing w:line="240" w:lineRule="auto"/>
              <w:rPr>
                <w:rFonts w:asciiTheme="minorHAnsi" w:hAnsiTheme="minorHAnsi"/>
                <w:sz w:val="22"/>
                <w:szCs w:val="22"/>
                <w:lang w:val="id-ID"/>
              </w:rPr>
            </w:pPr>
            <w:r w:rsidRPr="00F17FA1">
              <w:rPr>
                <w:rFonts w:asciiTheme="minorHAnsi" w:hAnsiTheme="minorHAnsi"/>
                <w:sz w:val="22"/>
                <w:szCs w:val="22"/>
                <w:lang w:val="id-ID"/>
              </w:rPr>
              <w:t xml:space="preserve">Deskripsi Singkat: </w:t>
            </w:r>
          </w:p>
          <w:p w14:paraId="2F7741B9" w14:textId="77777777" w:rsidR="00DD4DD0" w:rsidRPr="00F17FA1" w:rsidRDefault="00DD4DD0" w:rsidP="00301264">
            <w:pPr>
              <w:tabs>
                <w:tab w:val="left" w:pos="34"/>
              </w:tabs>
              <w:jc w:val="both"/>
              <w:rPr>
                <w:rFonts w:asciiTheme="minorHAnsi" w:hAnsiTheme="minorHAnsi" w:cs="Calibri"/>
                <w:color w:val="FF0000"/>
                <w:sz w:val="22"/>
                <w:szCs w:val="22"/>
              </w:rPr>
            </w:pPr>
            <w:r w:rsidRPr="00F17FA1">
              <w:rPr>
                <w:rFonts w:asciiTheme="minorHAnsi" w:hAnsiTheme="minorHAnsi"/>
                <w:sz w:val="22"/>
                <w:szCs w:val="22"/>
                <w:lang w:val="id-ID"/>
              </w:rPr>
              <w:tab/>
            </w:r>
            <w:r w:rsidRPr="00F17FA1">
              <w:rPr>
                <w:rFonts w:asciiTheme="minorHAnsi" w:eastAsia="Calibri" w:hAnsiTheme="minorHAnsi" w:cs="Calibri"/>
                <w:sz w:val="22"/>
                <w:szCs w:val="22"/>
              </w:rPr>
              <w:t>Mata kuliah ini membahas masalah tentang perilaku konsumen berdasarkan pengertiannya, konsep dan teori prilaku untuk memahami perilaku konsumen, faktor-faktor yang mempengaruhi perilaku konsumen untuk mengembangkan strategi Pemasaran, tipe-tipe konsumen dan segmentasi pasar, teori tentang pengambilan keputusan konsumen, strategii pemasaran, konsumerisme, Undang-undang Perlindungan Konsumen, Etika Bisnis dan tanggungjawab sosial perusahaan.</w:t>
            </w:r>
          </w:p>
          <w:p w14:paraId="0D212855" w14:textId="77777777" w:rsidR="00DD4DD0" w:rsidRPr="00F17FA1" w:rsidRDefault="00DD4DD0" w:rsidP="00301264">
            <w:pPr>
              <w:tabs>
                <w:tab w:val="left" w:pos="175"/>
              </w:tabs>
              <w:jc w:val="both"/>
              <w:rPr>
                <w:rFonts w:asciiTheme="minorHAnsi" w:hAnsiTheme="minorHAnsi"/>
                <w:sz w:val="22"/>
                <w:szCs w:val="22"/>
                <w:lang w:val="id-ID"/>
              </w:rPr>
            </w:pPr>
          </w:p>
        </w:tc>
      </w:tr>
      <w:tr w:rsidR="00DD4DD0" w:rsidRPr="00F17FA1" w14:paraId="776154BF" w14:textId="77777777" w:rsidTr="00301264">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425" w:type="dxa"/>
          </w:tcPr>
          <w:p w14:paraId="5BFB878E" w14:textId="4711838B" w:rsidR="00DD4DD0" w:rsidRPr="00F17FA1" w:rsidRDefault="00DD4DD0" w:rsidP="00301264">
            <w:pPr>
              <w:pStyle w:val="Default"/>
              <w:spacing w:line="240" w:lineRule="auto"/>
              <w:rPr>
                <w:rFonts w:asciiTheme="minorHAnsi" w:hAnsiTheme="minorHAnsi"/>
                <w:sz w:val="22"/>
                <w:szCs w:val="22"/>
                <w:lang w:val="id-ID"/>
              </w:rPr>
            </w:pPr>
            <w:r w:rsidRPr="00F17FA1">
              <w:rPr>
                <w:rFonts w:asciiTheme="minorHAnsi" w:hAnsiTheme="minorHAnsi"/>
                <w:sz w:val="22"/>
                <w:szCs w:val="22"/>
                <w:lang w:val="id-ID"/>
              </w:rPr>
              <w:t>Pustaka:</w:t>
            </w:r>
          </w:p>
          <w:p w14:paraId="5B8C46F3" w14:textId="77777777" w:rsidR="00DD4DD0" w:rsidRPr="00F17FA1" w:rsidRDefault="00DD4DD0" w:rsidP="00301264">
            <w:pPr>
              <w:tabs>
                <w:tab w:val="left" w:pos="1155"/>
              </w:tabs>
              <w:ind w:left="900" w:hanging="900"/>
              <w:jc w:val="both"/>
              <w:rPr>
                <w:rFonts w:asciiTheme="minorHAnsi" w:eastAsia="Calibri" w:hAnsiTheme="minorHAnsi" w:cs="Calibri"/>
                <w:sz w:val="22"/>
                <w:szCs w:val="22"/>
              </w:rPr>
            </w:pPr>
            <w:r w:rsidRPr="00F17FA1">
              <w:rPr>
                <w:rFonts w:asciiTheme="minorHAnsi" w:eastAsia="Calibri" w:hAnsiTheme="minorHAnsi" w:cs="Calibri"/>
                <w:sz w:val="22"/>
                <w:szCs w:val="22"/>
              </w:rPr>
              <w:t xml:space="preserve">Hawkins, D. I., and Mothersbaugh, D. L. (2010). </w:t>
            </w:r>
            <w:r w:rsidRPr="00F17FA1">
              <w:rPr>
                <w:rFonts w:asciiTheme="minorHAnsi" w:eastAsia="Calibri" w:hAnsiTheme="minorHAnsi" w:cs="Calibri"/>
                <w:i/>
                <w:sz w:val="22"/>
                <w:szCs w:val="22"/>
              </w:rPr>
              <w:t>Consumer Behavior: Building Marketing Strategy</w:t>
            </w:r>
            <w:r w:rsidRPr="00F17FA1">
              <w:rPr>
                <w:rFonts w:asciiTheme="minorHAnsi" w:eastAsia="Calibri" w:hAnsiTheme="minorHAnsi" w:cs="Calibri"/>
                <w:sz w:val="22"/>
                <w:szCs w:val="22"/>
              </w:rPr>
              <w:t>. McGraw-Hill.</w:t>
            </w:r>
          </w:p>
          <w:p w14:paraId="2F8AB57D" w14:textId="77777777" w:rsidR="00DD4DD0" w:rsidRPr="00F17FA1" w:rsidRDefault="00DD4DD0" w:rsidP="00301264">
            <w:pPr>
              <w:ind w:left="786"/>
              <w:rPr>
                <w:rFonts w:asciiTheme="minorHAnsi" w:eastAsia="MS Gothic" w:hAnsiTheme="minorHAnsi" w:cs="Calibri"/>
                <w:sz w:val="22"/>
                <w:szCs w:val="22"/>
                <w:lang w:val="en-US"/>
              </w:rPr>
            </w:pPr>
          </w:p>
        </w:tc>
      </w:tr>
      <w:tr w:rsidR="00DD4DD0" w:rsidRPr="00F17FA1" w14:paraId="0B45669D" w14:textId="77777777" w:rsidTr="00301264">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4425" w:type="dxa"/>
          </w:tcPr>
          <w:p w14:paraId="6BFD2982" w14:textId="012788D2" w:rsidR="00DD4DD0" w:rsidRPr="00F17FA1" w:rsidRDefault="00DD4DD0" w:rsidP="00301264">
            <w:pPr>
              <w:pStyle w:val="Default"/>
              <w:spacing w:line="240" w:lineRule="auto"/>
              <w:rPr>
                <w:rFonts w:asciiTheme="minorHAnsi" w:hAnsiTheme="minorHAnsi"/>
                <w:sz w:val="22"/>
                <w:szCs w:val="22"/>
                <w:lang w:val="id-ID"/>
              </w:rPr>
            </w:pPr>
            <w:r w:rsidRPr="00F17FA1">
              <w:rPr>
                <w:rFonts w:asciiTheme="minorHAnsi" w:hAnsiTheme="minorHAnsi"/>
                <w:sz w:val="22"/>
                <w:szCs w:val="22"/>
                <w:lang w:val="id-ID"/>
              </w:rPr>
              <w:t>Media  Pembelajaran:</w:t>
            </w:r>
          </w:p>
          <w:p w14:paraId="6A2E3F75" w14:textId="64B8981C" w:rsidR="00DD4DD0" w:rsidRPr="00F17FA1" w:rsidRDefault="00DD4DD0" w:rsidP="00301264">
            <w:pPr>
              <w:pStyle w:val="Default"/>
              <w:spacing w:line="240" w:lineRule="auto"/>
              <w:rPr>
                <w:rFonts w:asciiTheme="minorHAnsi" w:hAnsiTheme="minorHAnsi"/>
                <w:b w:val="0"/>
                <w:bCs w:val="0"/>
                <w:sz w:val="22"/>
                <w:szCs w:val="22"/>
                <w:lang w:val="id-ID"/>
              </w:rPr>
            </w:pPr>
            <w:r w:rsidRPr="00F17FA1">
              <w:rPr>
                <w:rFonts w:asciiTheme="minorHAnsi" w:hAnsiTheme="minorHAnsi"/>
                <w:sz w:val="22"/>
                <w:szCs w:val="22"/>
                <w:lang w:val="id-ID"/>
              </w:rPr>
              <w:t>Hardware: PC with internet connections, LCD Projector, Board Marker &amp; White Board</w:t>
            </w:r>
          </w:p>
        </w:tc>
      </w:tr>
      <w:tr w:rsidR="00DD4DD0" w:rsidRPr="00F17FA1" w14:paraId="2C97705A" w14:textId="77777777" w:rsidTr="0030126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425" w:type="dxa"/>
          </w:tcPr>
          <w:p w14:paraId="007E5939" w14:textId="69BC8775" w:rsidR="00DD4DD0" w:rsidRPr="00BC2826" w:rsidRDefault="00DD4DD0" w:rsidP="00301264">
            <w:pPr>
              <w:pStyle w:val="Default"/>
              <w:spacing w:line="240" w:lineRule="auto"/>
              <w:rPr>
                <w:rFonts w:asciiTheme="minorHAnsi" w:hAnsiTheme="minorHAnsi"/>
                <w:sz w:val="22"/>
                <w:szCs w:val="22"/>
              </w:rPr>
            </w:pPr>
            <w:r w:rsidRPr="00F17FA1">
              <w:rPr>
                <w:rFonts w:asciiTheme="minorHAnsi" w:hAnsiTheme="minorHAnsi"/>
                <w:sz w:val="22"/>
                <w:szCs w:val="22"/>
                <w:lang w:val="id-ID"/>
              </w:rPr>
              <w:t xml:space="preserve">Team Teaching: </w:t>
            </w:r>
            <w:r w:rsidR="00BC2826">
              <w:rPr>
                <w:rFonts w:asciiTheme="minorHAnsi" w:hAnsiTheme="minorHAnsi"/>
                <w:sz w:val="22"/>
                <w:szCs w:val="22"/>
              </w:rPr>
              <w:t>Osa Omar Sharif</w:t>
            </w:r>
          </w:p>
          <w:p w14:paraId="0A319E6D" w14:textId="77777777" w:rsidR="00DD4DD0" w:rsidRPr="00F17FA1" w:rsidRDefault="00DD4DD0" w:rsidP="00301264">
            <w:pPr>
              <w:jc w:val="both"/>
              <w:rPr>
                <w:rFonts w:asciiTheme="minorHAnsi" w:hAnsiTheme="minorHAnsi"/>
                <w:sz w:val="22"/>
                <w:szCs w:val="22"/>
                <w:lang w:val="en-US" w:eastAsia="ja-JP"/>
              </w:rPr>
            </w:pPr>
          </w:p>
        </w:tc>
      </w:tr>
      <w:tr w:rsidR="00DD4DD0" w:rsidRPr="00F17FA1" w14:paraId="4BDC1099" w14:textId="77777777" w:rsidTr="00301264">
        <w:trPr>
          <w:cnfStyle w:val="000000010000" w:firstRow="0" w:lastRow="0" w:firstColumn="0" w:lastColumn="0" w:oddVBand="0" w:evenVBand="0" w:oddHBand="0" w:evenHBand="1"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425" w:type="dxa"/>
          </w:tcPr>
          <w:p w14:paraId="384F0E15" w14:textId="51B9C78D" w:rsidR="00DD4DD0" w:rsidRPr="00BC2826" w:rsidRDefault="00DD4DD0" w:rsidP="00BC2826">
            <w:pPr>
              <w:pStyle w:val="Default"/>
              <w:spacing w:line="240" w:lineRule="auto"/>
              <w:rPr>
                <w:rFonts w:asciiTheme="minorHAnsi" w:hAnsiTheme="minorHAnsi"/>
                <w:sz w:val="22"/>
                <w:szCs w:val="22"/>
                <w:lang w:val="id-ID"/>
              </w:rPr>
            </w:pPr>
            <w:r w:rsidRPr="00F17FA1">
              <w:rPr>
                <w:rFonts w:asciiTheme="minorHAnsi" w:hAnsiTheme="minorHAnsi"/>
                <w:sz w:val="22"/>
                <w:szCs w:val="22"/>
                <w:lang w:val="id-ID"/>
              </w:rPr>
              <w:t>Mata Kuliah Sy</w:t>
            </w:r>
            <w:r>
              <w:rPr>
                <w:rFonts w:asciiTheme="minorHAnsi" w:hAnsiTheme="minorHAnsi"/>
                <w:sz w:val="22"/>
                <w:szCs w:val="22"/>
                <w:lang w:val="id-ID"/>
              </w:rPr>
              <w:t>arat:  Manajemen Pemasaran /</w:t>
            </w:r>
            <w:r w:rsidR="007947EB">
              <w:rPr>
                <w:rFonts w:asciiTheme="minorHAnsi" w:hAnsiTheme="minorHAnsi"/>
                <w:sz w:val="22"/>
                <w:szCs w:val="22"/>
              </w:rPr>
              <w:t xml:space="preserve"> </w:t>
            </w:r>
            <w:r>
              <w:rPr>
                <w:rFonts w:asciiTheme="minorHAnsi" w:hAnsiTheme="minorHAnsi"/>
                <w:sz w:val="22"/>
                <w:szCs w:val="22"/>
                <w:lang w:val="id-ID"/>
              </w:rPr>
              <w:t>BM6</w:t>
            </w:r>
            <w:r w:rsidRPr="00F17FA1">
              <w:rPr>
                <w:rFonts w:asciiTheme="minorHAnsi" w:hAnsiTheme="minorHAnsi"/>
                <w:sz w:val="22"/>
                <w:szCs w:val="22"/>
                <w:lang w:val="id-ID"/>
              </w:rPr>
              <w:t>2B4</w:t>
            </w:r>
          </w:p>
        </w:tc>
      </w:tr>
    </w:tbl>
    <w:p w14:paraId="2A94C1CF" w14:textId="77777777" w:rsidR="00BC2826" w:rsidRDefault="00BC2826">
      <w:r>
        <w:rPr>
          <w:b/>
          <w:bCs/>
        </w:rPr>
        <w:br w:type="page"/>
      </w:r>
    </w:p>
    <w:tbl>
      <w:tblPr>
        <w:tblStyle w:val="KisiCahaya-Aksen2"/>
        <w:tblW w:w="14425" w:type="dxa"/>
        <w:tblLayout w:type="fixed"/>
        <w:tblLook w:val="04A0" w:firstRow="1" w:lastRow="0" w:firstColumn="1" w:lastColumn="0" w:noHBand="0" w:noVBand="1"/>
      </w:tblPr>
      <w:tblGrid>
        <w:gridCol w:w="1135"/>
        <w:gridCol w:w="2659"/>
        <w:gridCol w:w="3118"/>
        <w:gridCol w:w="2410"/>
        <w:gridCol w:w="2268"/>
        <w:gridCol w:w="1985"/>
        <w:gridCol w:w="850"/>
      </w:tblGrid>
      <w:tr w:rsidR="00DD4DD0" w:rsidRPr="00F17FA1" w14:paraId="62A3103F" w14:textId="77777777" w:rsidTr="007947EB">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135" w:type="dxa"/>
            <w:shd w:val="clear" w:color="auto" w:fill="632423" w:themeFill="accent2" w:themeFillShade="80"/>
          </w:tcPr>
          <w:p w14:paraId="547596AC" w14:textId="2EE537A7" w:rsidR="00DD4DD0" w:rsidRPr="00F17FA1" w:rsidRDefault="00DD4DD0" w:rsidP="00301264">
            <w:pPr>
              <w:pStyle w:val="Default"/>
              <w:spacing w:line="240" w:lineRule="auto"/>
              <w:jc w:val="center"/>
              <w:rPr>
                <w:rFonts w:asciiTheme="minorHAnsi" w:hAnsiTheme="minorHAnsi"/>
                <w:bCs w:val="0"/>
                <w:color w:val="FFFFFF" w:themeColor="background1"/>
                <w:sz w:val="22"/>
                <w:szCs w:val="22"/>
                <w:lang w:val="id-ID"/>
              </w:rPr>
            </w:pPr>
            <w:r w:rsidRPr="00F17FA1">
              <w:rPr>
                <w:rFonts w:asciiTheme="minorHAnsi" w:hAnsiTheme="minorHAnsi"/>
                <w:bCs w:val="0"/>
                <w:color w:val="FFFFFF" w:themeColor="background1"/>
                <w:sz w:val="22"/>
                <w:szCs w:val="22"/>
                <w:lang w:val="id-ID"/>
              </w:rPr>
              <w:lastRenderedPageBreak/>
              <w:t>Minggu ke</w:t>
            </w:r>
          </w:p>
        </w:tc>
        <w:tc>
          <w:tcPr>
            <w:tcW w:w="2659" w:type="dxa"/>
            <w:shd w:val="clear" w:color="auto" w:fill="632423" w:themeFill="accent2" w:themeFillShade="80"/>
          </w:tcPr>
          <w:p w14:paraId="3E221D33" w14:textId="77777777" w:rsidR="00DD4DD0" w:rsidRPr="00F17FA1" w:rsidRDefault="00DD4DD0" w:rsidP="00301264">
            <w:pPr>
              <w:pStyle w:val="Defaul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2"/>
                <w:szCs w:val="22"/>
                <w:lang w:val="id-ID"/>
              </w:rPr>
            </w:pPr>
            <w:r w:rsidRPr="00F17FA1">
              <w:rPr>
                <w:rFonts w:asciiTheme="minorHAnsi" w:hAnsiTheme="minorHAnsi"/>
                <w:color w:val="FFFFFF" w:themeColor="background1"/>
                <w:sz w:val="22"/>
                <w:szCs w:val="22"/>
                <w:lang w:val="id-ID"/>
              </w:rPr>
              <w:t>Kemampuan akhir yang diharapkan</w:t>
            </w:r>
          </w:p>
        </w:tc>
        <w:tc>
          <w:tcPr>
            <w:tcW w:w="3118" w:type="dxa"/>
            <w:shd w:val="clear" w:color="auto" w:fill="632423" w:themeFill="accent2" w:themeFillShade="80"/>
          </w:tcPr>
          <w:p w14:paraId="3DC709C4" w14:textId="77777777" w:rsidR="00DD4DD0" w:rsidRPr="00F17FA1" w:rsidRDefault="00DD4DD0" w:rsidP="00301264">
            <w:pPr>
              <w:pStyle w:val="Defaul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2"/>
                <w:szCs w:val="22"/>
                <w:lang w:val="id-ID"/>
              </w:rPr>
            </w:pPr>
            <w:r w:rsidRPr="00F17FA1">
              <w:rPr>
                <w:rFonts w:asciiTheme="minorHAnsi" w:hAnsiTheme="minorHAnsi"/>
                <w:color w:val="FFFFFF" w:themeColor="background1"/>
                <w:sz w:val="22"/>
                <w:szCs w:val="22"/>
                <w:lang w:val="id-ID"/>
              </w:rPr>
              <w:t>Materi Pembelajaran</w:t>
            </w:r>
          </w:p>
        </w:tc>
        <w:tc>
          <w:tcPr>
            <w:tcW w:w="2410" w:type="dxa"/>
            <w:shd w:val="clear" w:color="auto" w:fill="632423" w:themeFill="accent2" w:themeFillShade="80"/>
          </w:tcPr>
          <w:p w14:paraId="17CE6EAF" w14:textId="77777777" w:rsidR="00DD4DD0" w:rsidRPr="00F17FA1" w:rsidRDefault="00DD4DD0" w:rsidP="00301264">
            <w:pPr>
              <w:pStyle w:val="Defaul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2"/>
                <w:szCs w:val="22"/>
                <w:lang w:val="id-ID"/>
              </w:rPr>
            </w:pPr>
            <w:r w:rsidRPr="00F17FA1">
              <w:rPr>
                <w:rFonts w:asciiTheme="minorHAnsi" w:hAnsiTheme="minorHAnsi"/>
                <w:color w:val="FFFFFF" w:themeColor="background1"/>
                <w:sz w:val="22"/>
                <w:szCs w:val="22"/>
                <w:lang w:val="id-ID"/>
              </w:rPr>
              <w:t>Metode Pembelajaran</w:t>
            </w:r>
          </w:p>
        </w:tc>
        <w:tc>
          <w:tcPr>
            <w:tcW w:w="4253" w:type="dxa"/>
            <w:gridSpan w:val="2"/>
            <w:shd w:val="clear" w:color="auto" w:fill="632423" w:themeFill="accent2" w:themeFillShade="80"/>
          </w:tcPr>
          <w:p w14:paraId="6578F82E"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r w:rsidRPr="00F17FA1">
              <w:rPr>
                <w:rFonts w:asciiTheme="minorHAnsi" w:hAnsiTheme="minorHAnsi"/>
                <w:color w:val="FFFFFF" w:themeColor="background1"/>
                <w:sz w:val="22"/>
                <w:szCs w:val="22"/>
                <w:lang w:val="id-ID"/>
              </w:rPr>
              <w:t>Asesmen</w:t>
            </w:r>
          </w:p>
        </w:tc>
        <w:tc>
          <w:tcPr>
            <w:tcW w:w="850" w:type="dxa"/>
            <w:shd w:val="clear" w:color="auto" w:fill="632423" w:themeFill="accent2" w:themeFillShade="80"/>
          </w:tcPr>
          <w:p w14:paraId="6CD5D6EC"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r w:rsidRPr="00F17FA1">
              <w:rPr>
                <w:rFonts w:asciiTheme="minorHAnsi" w:hAnsiTheme="minorHAnsi"/>
                <w:color w:val="FFFFFF" w:themeColor="background1"/>
                <w:sz w:val="22"/>
                <w:szCs w:val="22"/>
                <w:lang w:val="id-ID"/>
              </w:rPr>
              <w:t>Bobot</w:t>
            </w:r>
          </w:p>
        </w:tc>
      </w:tr>
      <w:tr w:rsidR="00DD4DD0" w:rsidRPr="00F17FA1" w14:paraId="4F157AD3" w14:textId="77777777" w:rsidTr="007947EB">
        <w:trPr>
          <w:cnfStyle w:val="100000000000" w:firstRow="1" w:lastRow="0" w:firstColumn="0" w:lastColumn="0" w:oddVBand="0" w:evenVBand="0" w:oddHBand="0" w:evenHBand="0" w:firstRowFirstColumn="0" w:firstRowLastColumn="0" w:lastRowFirstColumn="0" w:lastRowLastColumn="0"/>
          <w:trHeight w:val="536"/>
          <w:tblHeader/>
        </w:trPr>
        <w:tc>
          <w:tcPr>
            <w:cnfStyle w:val="001000000000" w:firstRow="0" w:lastRow="0" w:firstColumn="1" w:lastColumn="0" w:oddVBand="0" w:evenVBand="0" w:oddHBand="0" w:evenHBand="0" w:firstRowFirstColumn="0" w:firstRowLastColumn="0" w:lastRowFirstColumn="0" w:lastRowLastColumn="0"/>
            <w:tcW w:w="1135" w:type="dxa"/>
            <w:shd w:val="clear" w:color="auto" w:fill="632423" w:themeFill="accent2" w:themeFillShade="80"/>
          </w:tcPr>
          <w:p w14:paraId="24B32C1C" w14:textId="77777777" w:rsidR="00DD4DD0" w:rsidRPr="00F17FA1" w:rsidRDefault="00DD4DD0" w:rsidP="00301264">
            <w:pPr>
              <w:pStyle w:val="Default"/>
              <w:jc w:val="center"/>
              <w:rPr>
                <w:rFonts w:asciiTheme="minorHAnsi" w:hAnsiTheme="minorHAnsi"/>
                <w:color w:val="FFFFFF" w:themeColor="background1"/>
                <w:sz w:val="22"/>
                <w:szCs w:val="22"/>
                <w:lang w:val="id-ID"/>
              </w:rPr>
            </w:pPr>
          </w:p>
        </w:tc>
        <w:tc>
          <w:tcPr>
            <w:tcW w:w="2659" w:type="dxa"/>
            <w:shd w:val="clear" w:color="auto" w:fill="632423" w:themeFill="accent2" w:themeFillShade="80"/>
          </w:tcPr>
          <w:p w14:paraId="08B0053E"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p>
        </w:tc>
        <w:tc>
          <w:tcPr>
            <w:tcW w:w="3118" w:type="dxa"/>
            <w:shd w:val="clear" w:color="auto" w:fill="632423" w:themeFill="accent2" w:themeFillShade="80"/>
          </w:tcPr>
          <w:p w14:paraId="63C5D18B"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p>
        </w:tc>
        <w:tc>
          <w:tcPr>
            <w:tcW w:w="2410" w:type="dxa"/>
            <w:shd w:val="clear" w:color="auto" w:fill="632423" w:themeFill="accent2" w:themeFillShade="80"/>
          </w:tcPr>
          <w:p w14:paraId="3704C047"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p>
        </w:tc>
        <w:tc>
          <w:tcPr>
            <w:tcW w:w="2268" w:type="dxa"/>
            <w:shd w:val="clear" w:color="auto" w:fill="632423" w:themeFill="accent2" w:themeFillShade="80"/>
          </w:tcPr>
          <w:p w14:paraId="4C512428" w14:textId="77777777" w:rsidR="00DD4DD0" w:rsidRPr="00F17FA1" w:rsidRDefault="00DD4DD0" w:rsidP="00301264">
            <w:pPr>
              <w:pStyle w:val="Defaul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2"/>
                <w:szCs w:val="22"/>
                <w:lang w:val="id-ID"/>
              </w:rPr>
            </w:pPr>
            <w:r w:rsidRPr="00F17FA1">
              <w:rPr>
                <w:rFonts w:asciiTheme="minorHAnsi" w:hAnsiTheme="minorHAnsi"/>
                <w:color w:val="FFFFFF" w:themeColor="background1"/>
                <w:sz w:val="22"/>
                <w:szCs w:val="22"/>
                <w:lang w:val="id-ID"/>
              </w:rPr>
              <w:t>Indikator</w:t>
            </w:r>
          </w:p>
        </w:tc>
        <w:tc>
          <w:tcPr>
            <w:tcW w:w="1985" w:type="dxa"/>
            <w:shd w:val="clear" w:color="auto" w:fill="632423" w:themeFill="accent2" w:themeFillShade="80"/>
          </w:tcPr>
          <w:p w14:paraId="5FE4ED7E" w14:textId="77777777" w:rsidR="00DD4DD0" w:rsidRPr="00F17FA1" w:rsidRDefault="00DD4DD0" w:rsidP="00301264">
            <w:pPr>
              <w:pStyle w:val="Defaul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 w:val="22"/>
                <w:szCs w:val="22"/>
                <w:lang w:val="id-ID"/>
              </w:rPr>
            </w:pPr>
            <w:r w:rsidRPr="00F17FA1">
              <w:rPr>
                <w:rFonts w:asciiTheme="minorHAnsi" w:hAnsiTheme="minorHAnsi"/>
                <w:color w:val="FFFFFF" w:themeColor="background1"/>
                <w:sz w:val="22"/>
                <w:szCs w:val="22"/>
                <w:lang w:val="id-ID"/>
              </w:rPr>
              <w:t>Bentuk</w:t>
            </w:r>
          </w:p>
        </w:tc>
        <w:tc>
          <w:tcPr>
            <w:tcW w:w="850" w:type="dxa"/>
            <w:shd w:val="clear" w:color="auto" w:fill="632423" w:themeFill="accent2" w:themeFillShade="80"/>
          </w:tcPr>
          <w:p w14:paraId="6C77E83E" w14:textId="77777777" w:rsidR="00DD4DD0" w:rsidRPr="00F17FA1" w:rsidRDefault="00DD4DD0" w:rsidP="00301264">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lang w:val="id-ID"/>
              </w:rPr>
            </w:pPr>
          </w:p>
        </w:tc>
      </w:tr>
      <w:tr w:rsidR="00DD4DD0" w:rsidRPr="00F17FA1" w14:paraId="33D47072" w14:textId="77777777" w:rsidTr="007947E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135" w:type="dxa"/>
            <w:hideMark/>
          </w:tcPr>
          <w:p w14:paraId="0615C480"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rPr>
              <w:t>1</w:t>
            </w:r>
          </w:p>
        </w:tc>
        <w:tc>
          <w:tcPr>
            <w:tcW w:w="2659" w:type="dxa"/>
          </w:tcPr>
          <w:p w14:paraId="0C201FCB" w14:textId="77777777" w:rsidR="00DD4DD0" w:rsidRPr="00F17FA1" w:rsidRDefault="00DD4DD0" w:rsidP="00301264">
            <w:pPr>
              <w:pStyle w:val="Defaul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Memahami Perilaku Konsumen dan Strategi Pemasaran.</w:t>
            </w:r>
          </w:p>
        </w:tc>
        <w:tc>
          <w:tcPr>
            <w:tcW w:w="3118" w:type="dxa"/>
          </w:tcPr>
          <w:p w14:paraId="4770788D"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Aplikasi perilaku konsumen</w:t>
            </w:r>
          </w:p>
          <w:p w14:paraId="40CD8FD7"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Strategi pemasaran dan perilaku konsumen</w:t>
            </w:r>
          </w:p>
          <w:p w14:paraId="2914040C"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Komponen-komponen analisis pasar</w:t>
            </w:r>
          </w:p>
          <w:p w14:paraId="7FEC0B22"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Segmentasi pasar</w:t>
            </w:r>
          </w:p>
          <w:p w14:paraId="1D742232"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Keputusan konsumen</w:t>
            </w:r>
          </w:p>
          <w:p w14:paraId="0B50A1F9"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Keluaran</w:t>
            </w:r>
          </w:p>
          <w:p w14:paraId="2F627DB6"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Sifat perilaku konsumen</w:t>
            </w:r>
          </w:p>
          <w:p w14:paraId="707D880E" w14:textId="77777777" w:rsidR="00DD4DD0" w:rsidRPr="00F17FA1" w:rsidRDefault="00DD4DD0" w:rsidP="00DD4DD0">
            <w:pPr>
              <w:pStyle w:val="DaftarParagraf"/>
              <w:numPr>
                <w:ilvl w:val="0"/>
                <w:numId w:val="1"/>
              </w:numPr>
              <w:spacing w:after="0" w:line="360" w:lineRule="auto"/>
              <w:ind w:left="244" w:hanging="24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Arti konsumsi</w:t>
            </w:r>
          </w:p>
        </w:tc>
        <w:tc>
          <w:tcPr>
            <w:tcW w:w="2410" w:type="dxa"/>
          </w:tcPr>
          <w:p w14:paraId="1AD9723B"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rPr>
              <w:t>Ceramah, Diskusi, Tanya jawab, dan Pembagian kelompok</w:t>
            </w:r>
          </w:p>
        </w:tc>
        <w:tc>
          <w:tcPr>
            <w:tcW w:w="2268" w:type="dxa"/>
          </w:tcPr>
          <w:p w14:paraId="22FFFFB3"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52014DB1"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170E6D13"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1F7B295A"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52EE250E"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15106F3E" w14:textId="77777777" w:rsidR="00DD4DD0" w:rsidRPr="002D6DF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Makalah kelompok</w:t>
            </w:r>
          </w:p>
        </w:tc>
        <w:tc>
          <w:tcPr>
            <w:tcW w:w="850" w:type="dxa"/>
          </w:tcPr>
          <w:p w14:paraId="3288593E"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2%</w:t>
            </w:r>
          </w:p>
        </w:tc>
      </w:tr>
      <w:tr w:rsidR="007947EB" w:rsidRPr="00F17FA1" w14:paraId="62977C94" w14:textId="77777777" w:rsidTr="007947EB">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135" w:type="dxa"/>
          </w:tcPr>
          <w:p w14:paraId="77EAA5D8"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2</w:t>
            </w:r>
          </w:p>
        </w:tc>
        <w:tc>
          <w:tcPr>
            <w:tcW w:w="2659" w:type="dxa"/>
          </w:tcPr>
          <w:p w14:paraId="7FE946E7" w14:textId="77777777" w:rsidR="00DD4DD0" w:rsidRPr="00F17FA1" w:rsidRDefault="00DD4DD0" w:rsidP="00301264">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Memahami variasi lintas budaya dalam perilaku konsumen</w:t>
            </w:r>
          </w:p>
        </w:tc>
        <w:tc>
          <w:tcPr>
            <w:tcW w:w="3118" w:type="dxa"/>
          </w:tcPr>
          <w:p w14:paraId="3351FA70"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Konsep budaya</w:t>
            </w:r>
          </w:p>
          <w:p w14:paraId="6B017187"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Variasi dalam nilai budaya</w:t>
            </w:r>
          </w:p>
          <w:p w14:paraId="316D35E4"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Variasi budaya dalam komunikasi nonverbal</w:t>
            </w:r>
          </w:p>
          <w:p w14:paraId="45B92A65"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Budaya global</w:t>
            </w:r>
          </w:p>
          <w:p w14:paraId="6B9C31DD"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Demografi global</w:t>
            </w:r>
          </w:p>
          <w:p w14:paraId="6231EEEF" w14:textId="77777777" w:rsidR="00DD4DD0" w:rsidRPr="00F17FA1" w:rsidRDefault="00DD4DD0" w:rsidP="00DD4DD0">
            <w:pPr>
              <w:pStyle w:val="DaftarParagraf"/>
              <w:numPr>
                <w:ilvl w:val="0"/>
                <w:numId w:val="2"/>
              </w:numPr>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rPr>
              <w:t>Strategi pemasaran lintas budaya</w:t>
            </w:r>
          </w:p>
        </w:tc>
        <w:tc>
          <w:tcPr>
            <w:tcW w:w="2410" w:type="dxa"/>
          </w:tcPr>
          <w:p w14:paraId="30A82636"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F17FA1">
              <w:rPr>
                <w:rFonts w:asciiTheme="minorHAnsi" w:hAnsiTheme="minorHAnsi"/>
                <w:sz w:val="22"/>
                <w:szCs w:val="22"/>
              </w:rPr>
              <w:t>Ceramah, Diskusi, dan Tanya jawab</w:t>
            </w:r>
          </w:p>
        </w:tc>
        <w:tc>
          <w:tcPr>
            <w:tcW w:w="2268" w:type="dxa"/>
          </w:tcPr>
          <w:p w14:paraId="3DCEA1DC"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3B245043"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7B27DDEC"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4379A0CB"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2C1A618A"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0B1CC427"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699DB78D"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48E4FE46" w14:textId="77777777" w:rsidTr="007947EB">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135" w:type="dxa"/>
          </w:tcPr>
          <w:p w14:paraId="68932A3B"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3</w:t>
            </w:r>
          </w:p>
        </w:tc>
        <w:tc>
          <w:tcPr>
            <w:tcW w:w="2659" w:type="dxa"/>
          </w:tcPr>
          <w:p w14:paraId="70C80BEC" w14:textId="77777777" w:rsidR="00DD4DD0" w:rsidRPr="00F17FA1" w:rsidRDefault="00DD4DD0" w:rsidP="00301264">
            <w:pPr>
              <w:tabs>
                <w:tab w:val="left" w:pos="3960"/>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id-ID"/>
              </w:rPr>
            </w:pPr>
            <w:r w:rsidRPr="00F17FA1">
              <w:rPr>
                <w:rFonts w:asciiTheme="minorHAnsi" w:hAnsiTheme="minorHAnsi"/>
                <w:sz w:val="22"/>
                <w:szCs w:val="22"/>
                <w:lang w:val="id-ID"/>
              </w:rPr>
              <w:t>Memahami pengaruh kelompok pada perilaku konsumen</w:t>
            </w:r>
          </w:p>
        </w:tc>
        <w:tc>
          <w:tcPr>
            <w:tcW w:w="3118" w:type="dxa"/>
          </w:tcPr>
          <w:p w14:paraId="457E4B8E" w14:textId="77777777" w:rsidR="00DD4DD0" w:rsidRPr="00F17FA1" w:rsidRDefault="00DD4DD0" w:rsidP="00DD4DD0">
            <w:pPr>
              <w:pStyle w:val="DaftarParagraf"/>
              <w:numPr>
                <w:ilvl w:val="0"/>
                <w:numId w:val="3"/>
              </w:numPr>
              <w:spacing w:after="0" w:line="360" w:lineRule="auto"/>
              <w:ind w:left="244" w:hanging="252"/>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Tipe-tipe kelompok</w:t>
            </w:r>
          </w:p>
          <w:p w14:paraId="192552F1" w14:textId="77777777" w:rsidR="00DD4DD0" w:rsidRPr="00F17FA1" w:rsidRDefault="00DD4DD0" w:rsidP="00DD4DD0">
            <w:pPr>
              <w:pStyle w:val="DaftarParagraf"/>
              <w:numPr>
                <w:ilvl w:val="0"/>
                <w:numId w:val="3"/>
              </w:numPr>
              <w:spacing w:after="0" w:line="360" w:lineRule="auto"/>
              <w:ind w:left="244" w:hanging="252"/>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lastRenderedPageBreak/>
              <w:t>Kelompok referensi mempengaruhi proses konsumsi</w:t>
            </w:r>
          </w:p>
          <w:p w14:paraId="47EB9E8C" w14:textId="77777777" w:rsidR="00DD4DD0" w:rsidRPr="00F17FA1" w:rsidRDefault="00DD4DD0" w:rsidP="00DD4DD0">
            <w:pPr>
              <w:pStyle w:val="DaftarParagraf"/>
              <w:numPr>
                <w:ilvl w:val="0"/>
                <w:numId w:val="3"/>
              </w:numPr>
              <w:spacing w:after="0" w:line="360" w:lineRule="auto"/>
              <w:ind w:left="244" w:hanging="252"/>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Strategi pemasaran berdasarkan pengaruh kelompok referensi</w:t>
            </w:r>
          </w:p>
          <w:p w14:paraId="352E4723" w14:textId="77777777" w:rsidR="00DD4DD0" w:rsidRPr="00F17FA1" w:rsidRDefault="00DD4DD0" w:rsidP="00DD4DD0">
            <w:pPr>
              <w:pStyle w:val="DaftarParagraf"/>
              <w:numPr>
                <w:ilvl w:val="0"/>
                <w:numId w:val="3"/>
              </w:numPr>
              <w:spacing w:after="0" w:line="360" w:lineRule="auto"/>
              <w:ind w:left="244" w:hanging="252"/>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Komunikasi dalam group dan opinion leadership</w:t>
            </w:r>
          </w:p>
          <w:p w14:paraId="4B6BE13B" w14:textId="77777777" w:rsidR="00DD4DD0" w:rsidRPr="00F17FA1" w:rsidRDefault="00DD4DD0" w:rsidP="00DD4DD0">
            <w:pPr>
              <w:pStyle w:val="DaftarParagraf"/>
              <w:numPr>
                <w:ilvl w:val="0"/>
                <w:numId w:val="3"/>
              </w:numPr>
              <w:spacing w:after="0" w:line="360" w:lineRule="auto"/>
              <w:ind w:left="244" w:hanging="252"/>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Difusi inovasi</w:t>
            </w:r>
          </w:p>
        </w:tc>
        <w:tc>
          <w:tcPr>
            <w:tcW w:w="2410" w:type="dxa"/>
          </w:tcPr>
          <w:p w14:paraId="04AC7445"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rPr>
              <w:lastRenderedPageBreak/>
              <w:t>Ceramah, Diskusi, dan Tanya jawab</w:t>
            </w:r>
          </w:p>
        </w:tc>
        <w:tc>
          <w:tcPr>
            <w:tcW w:w="2268" w:type="dxa"/>
          </w:tcPr>
          <w:p w14:paraId="66F53AC1"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68DBE716"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573D2330"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5F7BCD5D"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2B825C53"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431CB970" w14:textId="77777777" w:rsidR="00DD4DD0" w:rsidRPr="00F17FA1"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50" w:type="dxa"/>
          </w:tcPr>
          <w:p w14:paraId="4002DCFF"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7947EB" w:rsidRPr="00F17FA1" w14:paraId="5A24240F" w14:textId="77777777" w:rsidTr="007947EB">
        <w:trPr>
          <w:cnfStyle w:val="000000010000" w:firstRow="0" w:lastRow="0" w:firstColumn="0" w:lastColumn="0" w:oddVBand="0" w:evenVBand="0" w:oddHBand="0" w:evenHBand="1"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1135" w:type="dxa"/>
            <w:hideMark/>
          </w:tcPr>
          <w:p w14:paraId="13FBA2E4"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4</w:t>
            </w:r>
          </w:p>
        </w:tc>
        <w:tc>
          <w:tcPr>
            <w:tcW w:w="2659" w:type="dxa"/>
          </w:tcPr>
          <w:p w14:paraId="37A4C80A" w14:textId="77777777" w:rsidR="00DD4DD0" w:rsidRPr="00F17FA1" w:rsidRDefault="00DD4DD0" w:rsidP="00301264">
            <w:pPr>
              <w:tabs>
                <w:tab w:val="left" w:pos="3960"/>
                <w:tab w:val="left" w:pos="4140"/>
                <w:tab w:val="left" w:pos="5040"/>
                <w:tab w:val="left" w:pos="5400"/>
              </w:tabs>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Memahami pengaruh internal: Persepsi.</w:t>
            </w:r>
          </w:p>
        </w:tc>
        <w:tc>
          <w:tcPr>
            <w:tcW w:w="3118" w:type="dxa"/>
          </w:tcPr>
          <w:p w14:paraId="479AFED9" w14:textId="77777777" w:rsidR="00DD4DD0" w:rsidRPr="00F17FA1" w:rsidRDefault="00DD4DD0" w:rsidP="00DD4DD0">
            <w:pPr>
              <w:pStyle w:val="DaftarParagraf"/>
              <w:numPr>
                <w:ilvl w:val="0"/>
                <w:numId w:val="4"/>
              </w:numPr>
              <w:tabs>
                <w:tab w:val="left" w:pos="244"/>
                <w:tab w:val="left" w:pos="4140"/>
                <w:tab w:val="left" w:pos="5040"/>
                <w:tab w:val="left" w:pos="5400"/>
              </w:tabs>
              <w:spacing w:after="0" w:line="360" w:lineRule="auto"/>
              <w:ind w:left="3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Sifat persepsi</w:t>
            </w:r>
          </w:p>
          <w:p w14:paraId="202FB528" w14:textId="77777777" w:rsidR="00DD4DD0" w:rsidRPr="00F17FA1" w:rsidRDefault="00DD4DD0" w:rsidP="00DD4DD0">
            <w:pPr>
              <w:pStyle w:val="DaftarParagraf"/>
              <w:numPr>
                <w:ilvl w:val="0"/>
                <w:numId w:val="4"/>
              </w:numPr>
              <w:tabs>
                <w:tab w:val="left" w:pos="244"/>
                <w:tab w:val="left" w:pos="4140"/>
                <w:tab w:val="left" w:pos="5040"/>
                <w:tab w:val="left" w:pos="5400"/>
              </w:tabs>
              <w:spacing w:after="0" w:line="360" w:lineRule="auto"/>
              <w:ind w:left="3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Eksposure</w:t>
            </w:r>
          </w:p>
          <w:p w14:paraId="61458FB4" w14:textId="77777777" w:rsidR="00DD4DD0" w:rsidRPr="00F17FA1" w:rsidRDefault="00DD4DD0" w:rsidP="00DD4DD0">
            <w:pPr>
              <w:pStyle w:val="DaftarParagraf"/>
              <w:numPr>
                <w:ilvl w:val="0"/>
                <w:numId w:val="4"/>
              </w:numPr>
              <w:tabs>
                <w:tab w:val="left" w:pos="244"/>
                <w:tab w:val="left" w:pos="4140"/>
                <w:tab w:val="left" w:pos="5040"/>
                <w:tab w:val="left" w:pos="5400"/>
              </w:tabs>
              <w:spacing w:after="0" w:line="360" w:lineRule="auto"/>
              <w:ind w:left="3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Attention</w:t>
            </w:r>
          </w:p>
          <w:p w14:paraId="44A6D3DE" w14:textId="77777777" w:rsidR="00DD4DD0" w:rsidRPr="00F17FA1" w:rsidRDefault="00DD4DD0" w:rsidP="00DD4DD0">
            <w:pPr>
              <w:pStyle w:val="DaftarParagraf"/>
              <w:numPr>
                <w:ilvl w:val="0"/>
                <w:numId w:val="4"/>
              </w:numPr>
              <w:tabs>
                <w:tab w:val="left" w:pos="244"/>
                <w:tab w:val="left" w:pos="4140"/>
                <w:tab w:val="left" w:pos="5040"/>
                <w:tab w:val="left" w:pos="5400"/>
              </w:tabs>
              <w:spacing w:after="0" w:line="360" w:lineRule="auto"/>
              <w:ind w:left="3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Interpretasi</w:t>
            </w:r>
          </w:p>
          <w:p w14:paraId="4F1ABF91" w14:textId="77777777" w:rsidR="00DD4DD0" w:rsidRPr="00F17FA1" w:rsidRDefault="00DD4DD0" w:rsidP="00DD4DD0">
            <w:pPr>
              <w:pStyle w:val="DaftarParagraf"/>
              <w:numPr>
                <w:ilvl w:val="0"/>
                <w:numId w:val="4"/>
              </w:numPr>
              <w:tabs>
                <w:tab w:val="left" w:pos="244"/>
                <w:tab w:val="left" w:pos="4140"/>
                <w:tab w:val="left" w:pos="5040"/>
                <w:tab w:val="left" w:pos="5400"/>
              </w:tabs>
              <w:spacing w:after="0" w:line="360" w:lineRule="auto"/>
              <w:ind w:left="3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Persepsi dan strategi pemasaran</w:t>
            </w:r>
          </w:p>
        </w:tc>
        <w:tc>
          <w:tcPr>
            <w:tcW w:w="2410" w:type="dxa"/>
          </w:tcPr>
          <w:p w14:paraId="5034084C"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rPr>
              <w:t>Ceramah, Diskusi, dan Tanya jawab</w:t>
            </w:r>
          </w:p>
        </w:tc>
        <w:tc>
          <w:tcPr>
            <w:tcW w:w="2268" w:type="dxa"/>
          </w:tcPr>
          <w:p w14:paraId="772F37A7"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6976FF05"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15225EAD"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6296CFFD"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4EB5FF24"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3709E6F0"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11ED5D62"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35E8134E" w14:textId="77777777" w:rsidTr="007947EB">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135" w:type="dxa"/>
            <w:hideMark/>
          </w:tcPr>
          <w:p w14:paraId="37883AC7"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5</w:t>
            </w:r>
          </w:p>
        </w:tc>
        <w:tc>
          <w:tcPr>
            <w:tcW w:w="2659" w:type="dxa"/>
          </w:tcPr>
          <w:p w14:paraId="0043AA48" w14:textId="77777777" w:rsidR="00DD4DD0" w:rsidRPr="00F17FA1" w:rsidRDefault="00DD4DD0" w:rsidP="00301264">
            <w:pPr>
              <w:tabs>
                <w:tab w:val="left" w:pos="3960"/>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id-ID"/>
              </w:rPr>
            </w:pPr>
            <w:r w:rsidRPr="00F17FA1">
              <w:rPr>
                <w:rFonts w:asciiTheme="minorHAnsi" w:hAnsiTheme="minorHAnsi"/>
                <w:sz w:val="22"/>
                <w:szCs w:val="22"/>
                <w:lang w:val="id-ID"/>
              </w:rPr>
              <w:t>Memahami pengaruh internal: Pembelajaran, memori, dan positioning produk (Learning, memory, and product positioning).</w:t>
            </w:r>
          </w:p>
        </w:tc>
        <w:tc>
          <w:tcPr>
            <w:tcW w:w="3118" w:type="dxa"/>
          </w:tcPr>
          <w:p w14:paraId="3EE8324C"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Sifat pembelajaran dan memori</w:t>
            </w:r>
          </w:p>
          <w:p w14:paraId="6CDE528B"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Peran memori dalam pembelajaran</w:t>
            </w:r>
          </w:p>
          <w:p w14:paraId="28118AEB"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lastRenderedPageBreak/>
              <w:t>Pembelajaran ketika keterlibatan rendah dan tinggi</w:t>
            </w:r>
          </w:p>
          <w:p w14:paraId="440B2CEB"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Pembelajaran, memori, dan pemulihan (retrieval)</w:t>
            </w:r>
          </w:p>
          <w:p w14:paraId="7BC6FB26"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Citra merek dan positioning produk</w:t>
            </w:r>
          </w:p>
          <w:p w14:paraId="1B9DE176" w14:textId="77777777" w:rsidR="00DD4DD0" w:rsidRPr="00F17FA1" w:rsidRDefault="00DD4DD0" w:rsidP="00DD4DD0">
            <w:pPr>
              <w:pStyle w:val="DaftarParagraf"/>
              <w:numPr>
                <w:ilvl w:val="0"/>
                <w:numId w:val="5"/>
              </w:numPr>
              <w:tabs>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Ekuitas merek dan brand leverage</w:t>
            </w:r>
          </w:p>
        </w:tc>
        <w:tc>
          <w:tcPr>
            <w:tcW w:w="2410" w:type="dxa"/>
          </w:tcPr>
          <w:p w14:paraId="12DF1AB3"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rPr>
              <w:lastRenderedPageBreak/>
              <w:t>Ceramah, Diskusi, dan Tanya jawab</w:t>
            </w:r>
          </w:p>
        </w:tc>
        <w:tc>
          <w:tcPr>
            <w:tcW w:w="2268" w:type="dxa"/>
          </w:tcPr>
          <w:p w14:paraId="14100CA9"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46C27BBF"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2E122BC0"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0A2524AB"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4DFC6546"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66C60E43" w14:textId="77777777" w:rsidR="00DD4DD0" w:rsidRPr="00F17FA1"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50" w:type="dxa"/>
          </w:tcPr>
          <w:p w14:paraId="571E0664"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7947EB" w:rsidRPr="00F17FA1" w14:paraId="36DCB17C" w14:textId="77777777" w:rsidTr="007947EB">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135" w:type="dxa"/>
          </w:tcPr>
          <w:p w14:paraId="23395D2C"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6</w:t>
            </w:r>
          </w:p>
        </w:tc>
        <w:tc>
          <w:tcPr>
            <w:tcW w:w="2659" w:type="dxa"/>
          </w:tcPr>
          <w:p w14:paraId="6AB81F8C" w14:textId="77777777" w:rsidR="00DD4DD0" w:rsidRPr="00F17FA1" w:rsidRDefault="00DD4DD0" w:rsidP="00301264">
            <w:pPr>
              <w:tabs>
                <w:tab w:val="left" w:pos="3960"/>
                <w:tab w:val="left" w:pos="4140"/>
                <w:tab w:val="left" w:pos="5040"/>
                <w:tab w:val="left" w:pos="5400"/>
              </w:tabs>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Pengaruh internal: motivasi, kepribadian, dan emosi (Motivation, personality, and emotion)</w:t>
            </w:r>
          </w:p>
        </w:tc>
        <w:tc>
          <w:tcPr>
            <w:tcW w:w="3118" w:type="dxa"/>
          </w:tcPr>
          <w:p w14:paraId="349F3166"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Sifat-sifat motivasi</w:t>
            </w:r>
          </w:p>
          <w:p w14:paraId="5A36F357"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Teori motivasi dan strategi pemasaran</w:t>
            </w:r>
          </w:p>
          <w:p w14:paraId="09222FEB"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Kepribadian</w:t>
            </w:r>
          </w:p>
          <w:p w14:paraId="7F94FFA4"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Penggunaan kepribadian dalam praktek pemasaran</w:t>
            </w:r>
          </w:p>
          <w:p w14:paraId="12203C67"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Emosi</w:t>
            </w:r>
          </w:p>
          <w:p w14:paraId="79B9FEC6" w14:textId="77777777" w:rsidR="00DD4DD0" w:rsidRPr="00F17FA1" w:rsidRDefault="00DD4DD0" w:rsidP="00DD4DD0">
            <w:pPr>
              <w:pStyle w:val="DaftarParagraf"/>
              <w:numPr>
                <w:ilvl w:val="0"/>
                <w:numId w:val="6"/>
              </w:numPr>
              <w:tabs>
                <w:tab w:val="left" w:pos="-5994"/>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Emosi dan strategi pemasaran</w:t>
            </w:r>
          </w:p>
        </w:tc>
        <w:tc>
          <w:tcPr>
            <w:tcW w:w="2410" w:type="dxa"/>
          </w:tcPr>
          <w:p w14:paraId="6F6FFD72"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F17FA1">
              <w:rPr>
                <w:rFonts w:asciiTheme="minorHAnsi" w:hAnsiTheme="minorHAnsi"/>
                <w:sz w:val="22"/>
                <w:szCs w:val="22"/>
                <w:lang w:val="id-ID"/>
              </w:rPr>
              <w:t>Ceramah, Diskusi, dan Tanya jawab</w:t>
            </w:r>
          </w:p>
        </w:tc>
        <w:tc>
          <w:tcPr>
            <w:tcW w:w="2268" w:type="dxa"/>
          </w:tcPr>
          <w:p w14:paraId="365AE0A5"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5768F8E0"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71208888"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0822BD79"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37CB8C5F"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16D4E1F2"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7FECB4B0"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4383F006" w14:textId="77777777" w:rsidTr="007947EB">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135" w:type="dxa"/>
          </w:tcPr>
          <w:p w14:paraId="4B91AB1A"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7</w:t>
            </w:r>
          </w:p>
        </w:tc>
        <w:tc>
          <w:tcPr>
            <w:tcW w:w="2659" w:type="dxa"/>
          </w:tcPr>
          <w:p w14:paraId="2E5DE21B" w14:textId="77777777" w:rsidR="00DD4DD0" w:rsidRPr="00F17FA1" w:rsidRDefault="00DD4DD0" w:rsidP="00301264">
            <w:pPr>
              <w:tabs>
                <w:tab w:val="left" w:pos="3960"/>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Evaluasi</w:t>
            </w:r>
          </w:p>
        </w:tc>
        <w:tc>
          <w:tcPr>
            <w:tcW w:w="3118" w:type="dxa"/>
          </w:tcPr>
          <w:p w14:paraId="62B80198" w14:textId="77777777" w:rsidR="00DD4DD0" w:rsidRPr="00F17FA1" w:rsidRDefault="00DD4DD0" w:rsidP="00301264">
            <w:pPr>
              <w:tabs>
                <w:tab w:val="left" w:pos="-5994"/>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Presentasi tiap kelompok</w:t>
            </w:r>
          </w:p>
        </w:tc>
        <w:tc>
          <w:tcPr>
            <w:tcW w:w="2410" w:type="dxa"/>
          </w:tcPr>
          <w:p w14:paraId="4822119D"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Tugas 1 (presentasi)</w:t>
            </w:r>
          </w:p>
        </w:tc>
        <w:tc>
          <w:tcPr>
            <w:tcW w:w="2268" w:type="dxa"/>
          </w:tcPr>
          <w:p w14:paraId="5E0A955E"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57110F1D"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447DAED1"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Kejelasan Presentasi</w:t>
            </w:r>
          </w:p>
        </w:tc>
        <w:tc>
          <w:tcPr>
            <w:tcW w:w="1985" w:type="dxa"/>
          </w:tcPr>
          <w:p w14:paraId="24A85541"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PPT file; power point</w:t>
            </w:r>
          </w:p>
        </w:tc>
        <w:tc>
          <w:tcPr>
            <w:tcW w:w="850" w:type="dxa"/>
          </w:tcPr>
          <w:p w14:paraId="68DB6378"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20B4C046" w14:textId="77777777" w:rsidTr="007947EB">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35" w:type="dxa"/>
            <w:hideMark/>
          </w:tcPr>
          <w:p w14:paraId="379BF291"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lastRenderedPageBreak/>
              <w:t>8</w:t>
            </w:r>
          </w:p>
        </w:tc>
        <w:tc>
          <w:tcPr>
            <w:tcW w:w="10455" w:type="dxa"/>
            <w:gridSpan w:val="4"/>
          </w:tcPr>
          <w:p w14:paraId="74B57D17"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F17FA1">
              <w:rPr>
                <w:rFonts w:asciiTheme="minorHAnsi" w:hAnsiTheme="minorHAnsi"/>
                <w:b/>
                <w:sz w:val="22"/>
                <w:szCs w:val="22"/>
              </w:rPr>
              <w:t>UJIAN TENGAH SEMESTER</w:t>
            </w:r>
          </w:p>
        </w:tc>
        <w:tc>
          <w:tcPr>
            <w:tcW w:w="1985" w:type="dxa"/>
          </w:tcPr>
          <w:p w14:paraId="718CC214"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lang w:val="id-ID"/>
              </w:rPr>
            </w:pPr>
          </w:p>
        </w:tc>
        <w:tc>
          <w:tcPr>
            <w:tcW w:w="850" w:type="dxa"/>
          </w:tcPr>
          <w:p w14:paraId="3FFE7AAB"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lang w:val="id-ID"/>
              </w:rPr>
            </w:pPr>
            <w:r>
              <w:rPr>
                <w:rFonts w:asciiTheme="minorHAnsi" w:hAnsiTheme="minorHAnsi"/>
                <w:b/>
                <w:sz w:val="22"/>
                <w:szCs w:val="22"/>
                <w:lang w:val="id-ID"/>
              </w:rPr>
              <w:t>30%</w:t>
            </w:r>
          </w:p>
        </w:tc>
      </w:tr>
      <w:tr w:rsidR="00DD4DD0" w:rsidRPr="00F17FA1" w14:paraId="1CD0B4D2" w14:textId="77777777" w:rsidTr="007947EB">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135" w:type="dxa"/>
            <w:hideMark/>
          </w:tcPr>
          <w:p w14:paraId="51410237" w14:textId="77777777" w:rsidR="00DD4DD0" w:rsidRPr="00F17FA1" w:rsidRDefault="00DD4DD0" w:rsidP="00301264">
            <w:pPr>
              <w:spacing w:line="360" w:lineRule="auto"/>
              <w:jc w:val="center"/>
              <w:rPr>
                <w:rFonts w:asciiTheme="minorHAnsi" w:hAnsiTheme="minorHAnsi"/>
                <w:sz w:val="22"/>
                <w:szCs w:val="22"/>
              </w:rPr>
            </w:pPr>
            <w:r w:rsidRPr="00F17FA1">
              <w:rPr>
                <w:rFonts w:asciiTheme="minorHAnsi" w:hAnsiTheme="minorHAnsi"/>
                <w:sz w:val="22"/>
                <w:szCs w:val="22"/>
              </w:rPr>
              <w:t>9</w:t>
            </w:r>
          </w:p>
        </w:tc>
        <w:tc>
          <w:tcPr>
            <w:tcW w:w="2659" w:type="dxa"/>
          </w:tcPr>
          <w:p w14:paraId="45FEC814" w14:textId="77777777" w:rsidR="00DD4DD0" w:rsidRPr="00F17FA1" w:rsidRDefault="00DD4DD0" w:rsidP="00301264">
            <w:pPr>
              <w:tabs>
                <w:tab w:val="left" w:pos="3960"/>
                <w:tab w:val="left" w:pos="4140"/>
                <w:tab w:val="left" w:pos="5040"/>
                <w:tab w:val="left" w:pos="5400"/>
              </w:tabs>
              <w:spacing w:line="360" w:lineRule="auto"/>
              <w:ind w:left="19" w:hanging="1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17FA1">
              <w:rPr>
                <w:rFonts w:asciiTheme="minorHAnsi" w:hAnsiTheme="minorHAnsi"/>
                <w:sz w:val="22"/>
                <w:szCs w:val="22"/>
                <w:lang w:val="id-ID"/>
              </w:rPr>
              <w:t>Pengaruh Internal: Sikap (Attitudes and Influencing Attitudes)</w:t>
            </w:r>
            <w:r w:rsidRPr="00F17FA1">
              <w:rPr>
                <w:rFonts w:asciiTheme="minorHAnsi" w:hAnsiTheme="minorHAnsi"/>
                <w:sz w:val="22"/>
                <w:szCs w:val="22"/>
                <w:lang w:val="fi-FI"/>
              </w:rPr>
              <w:t>.</w:t>
            </w:r>
          </w:p>
        </w:tc>
        <w:tc>
          <w:tcPr>
            <w:tcW w:w="3118" w:type="dxa"/>
          </w:tcPr>
          <w:p w14:paraId="5A4E87C6" w14:textId="77777777" w:rsidR="00DD4DD0" w:rsidRPr="00F17FA1" w:rsidRDefault="00DD4DD0" w:rsidP="00DD4DD0">
            <w:pPr>
              <w:pStyle w:val="DaftarParagraf"/>
              <w:numPr>
                <w:ilvl w:val="0"/>
                <w:numId w:val="7"/>
              </w:numPr>
              <w:tabs>
                <w:tab w:val="left" w:pos="471"/>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Komponen-komponen sikap</w:t>
            </w:r>
          </w:p>
          <w:p w14:paraId="11BB8EF9" w14:textId="77777777" w:rsidR="00DD4DD0" w:rsidRPr="00F17FA1" w:rsidRDefault="00DD4DD0" w:rsidP="00DD4DD0">
            <w:pPr>
              <w:pStyle w:val="DaftarParagraf"/>
              <w:numPr>
                <w:ilvl w:val="0"/>
                <w:numId w:val="7"/>
              </w:numPr>
              <w:tabs>
                <w:tab w:val="left" w:pos="471"/>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Strategi perubahan sikap</w:t>
            </w:r>
          </w:p>
          <w:p w14:paraId="6368AA57" w14:textId="77777777" w:rsidR="00DD4DD0" w:rsidRPr="00F17FA1" w:rsidRDefault="00DD4DD0" w:rsidP="00DD4DD0">
            <w:pPr>
              <w:pStyle w:val="DaftarParagraf"/>
              <w:numPr>
                <w:ilvl w:val="0"/>
                <w:numId w:val="7"/>
              </w:numPr>
              <w:tabs>
                <w:tab w:val="left" w:pos="471"/>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Karakteristik individu dan situasional yang mempengaruhi perubahan sikap</w:t>
            </w:r>
          </w:p>
          <w:p w14:paraId="415BBB2D" w14:textId="77777777" w:rsidR="00DD4DD0" w:rsidRPr="00F17FA1" w:rsidRDefault="00DD4DD0" w:rsidP="00DD4DD0">
            <w:pPr>
              <w:pStyle w:val="DaftarParagraf"/>
              <w:numPr>
                <w:ilvl w:val="0"/>
                <w:numId w:val="7"/>
              </w:numPr>
              <w:tabs>
                <w:tab w:val="left" w:pos="471"/>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Karakteristik komunikasi yang mempengaruhi pembentukan dan perubahan sikap</w:t>
            </w:r>
          </w:p>
          <w:p w14:paraId="77287294" w14:textId="77777777" w:rsidR="00DD4DD0" w:rsidRPr="00F17FA1" w:rsidRDefault="00DD4DD0" w:rsidP="00DD4DD0">
            <w:pPr>
              <w:pStyle w:val="DaftarParagraf"/>
              <w:numPr>
                <w:ilvl w:val="0"/>
                <w:numId w:val="7"/>
              </w:numPr>
              <w:tabs>
                <w:tab w:val="left" w:pos="471"/>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Strategi segmentasi pasar dan pengembangan produk berdasarkan sikap</w:t>
            </w:r>
          </w:p>
        </w:tc>
        <w:tc>
          <w:tcPr>
            <w:tcW w:w="2410" w:type="dxa"/>
          </w:tcPr>
          <w:p w14:paraId="65C091AC"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Ceramah, Diskusi, dan Tanya jawab</w:t>
            </w:r>
          </w:p>
        </w:tc>
        <w:tc>
          <w:tcPr>
            <w:tcW w:w="2268" w:type="dxa"/>
          </w:tcPr>
          <w:p w14:paraId="27A161B5"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752E17A5"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044E0C4E"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413ACD73"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07E888B3"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7ED0FF49" w14:textId="77777777" w:rsidR="00DD4DD0" w:rsidRPr="00F17FA1"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50" w:type="dxa"/>
          </w:tcPr>
          <w:p w14:paraId="32DE7F91"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2%</w:t>
            </w:r>
          </w:p>
        </w:tc>
      </w:tr>
      <w:tr w:rsidR="007947EB" w:rsidRPr="00F17FA1" w14:paraId="30ECE8EC" w14:textId="77777777" w:rsidTr="007947EB">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135" w:type="dxa"/>
            <w:hideMark/>
          </w:tcPr>
          <w:p w14:paraId="0DB59949"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rPr>
              <w:t>10</w:t>
            </w:r>
          </w:p>
        </w:tc>
        <w:tc>
          <w:tcPr>
            <w:tcW w:w="2659" w:type="dxa"/>
          </w:tcPr>
          <w:p w14:paraId="0AC63374" w14:textId="77777777" w:rsidR="00DD4DD0" w:rsidRPr="00F17FA1" w:rsidRDefault="00DD4DD0" w:rsidP="00301264">
            <w:pPr>
              <w:tabs>
                <w:tab w:val="left" w:pos="3960"/>
                <w:tab w:val="left" w:pos="4140"/>
                <w:tab w:val="left" w:pos="5040"/>
                <w:tab w:val="left" w:pos="5400"/>
              </w:tabs>
              <w:spacing w:line="360" w:lineRule="auto"/>
              <w:ind w:left="19" w:hanging="19"/>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Pengaruh Internal: Konsep diri dan Gaya hidup.</w:t>
            </w:r>
          </w:p>
        </w:tc>
        <w:tc>
          <w:tcPr>
            <w:tcW w:w="3118" w:type="dxa"/>
          </w:tcPr>
          <w:p w14:paraId="70B0A9E0" w14:textId="77777777" w:rsidR="00DD4DD0" w:rsidRPr="00F17FA1" w:rsidRDefault="00DD4DD0" w:rsidP="00DD4DD0">
            <w:pPr>
              <w:pStyle w:val="DaftarParagraf"/>
              <w:numPr>
                <w:ilvl w:val="0"/>
                <w:numId w:val="8"/>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Konsep diri</w:t>
            </w:r>
          </w:p>
          <w:p w14:paraId="4471F42E" w14:textId="77777777" w:rsidR="00DD4DD0" w:rsidRPr="00F17FA1" w:rsidRDefault="00DD4DD0" w:rsidP="00DD4DD0">
            <w:pPr>
              <w:pStyle w:val="DaftarParagraf"/>
              <w:numPr>
                <w:ilvl w:val="0"/>
                <w:numId w:val="8"/>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Sifat gaya hidup</w:t>
            </w:r>
          </w:p>
          <w:p w14:paraId="62B161A6" w14:textId="77777777" w:rsidR="00DD4DD0" w:rsidRPr="00F17FA1" w:rsidRDefault="00DD4DD0" w:rsidP="00DD4DD0">
            <w:pPr>
              <w:pStyle w:val="DaftarParagraf"/>
              <w:numPr>
                <w:ilvl w:val="0"/>
                <w:numId w:val="8"/>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The VALS system</w:t>
            </w:r>
          </w:p>
          <w:p w14:paraId="49FC0E72" w14:textId="77777777" w:rsidR="00DD4DD0" w:rsidRPr="00F17FA1" w:rsidRDefault="00DD4DD0" w:rsidP="00DD4DD0">
            <w:pPr>
              <w:pStyle w:val="DaftarParagraf"/>
              <w:numPr>
                <w:ilvl w:val="0"/>
                <w:numId w:val="8"/>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Analisis Geo-Lifestyle (PRIZM)</w:t>
            </w:r>
          </w:p>
          <w:p w14:paraId="65C30FE4" w14:textId="77777777" w:rsidR="00DD4DD0" w:rsidRPr="00F17FA1" w:rsidRDefault="00DD4DD0" w:rsidP="00DD4DD0">
            <w:pPr>
              <w:pStyle w:val="DaftarParagraf"/>
              <w:numPr>
                <w:ilvl w:val="0"/>
                <w:numId w:val="8"/>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Lifestyle internasional</w:t>
            </w:r>
          </w:p>
        </w:tc>
        <w:tc>
          <w:tcPr>
            <w:tcW w:w="2410" w:type="dxa"/>
          </w:tcPr>
          <w:p w14:paraId="07458DED"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Ceramah, Diskusi, dan Tanya jawab</w:t>
            </w:r>
          </w:p>
        </w:tc>
        <w:tc>
          <w:tcPr>
            <w:tcW w:w="2268" w:type="dxa"/>
          </w:tcPr>
          <w:p w14:paraId="12626663"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63FE9AA9"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3980362A"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06AAAAE6"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5C6AF186"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0DC095D2"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30406199"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1084A4D2" w14:textId="77777777" w:rsidTr="007947EB">
        <w:trPr>
          <w:cnfStyle w:val="000000100000" w:firstRow="0" w:lastRow="0" w:firstColumn="0" w:lastColumn="0" w:oddVBand="0" w:evenVBand="0" w:oddHBand="1"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135" w:type="dxa"/>
          </w:tcPr>
          <w:p w14:paraId="0BB0845F"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lastRenderedPageBreak/>
              <w:t>11</w:t>
            </w:r>
          </w:p>
        </w:tc>
        <w:tc>
          <w:tcPr>
            <w:tcW w:w="2659" w:type="dxa"/>
          </w:tcPr>
          <w:p w14:paraId="0DD2F3CD" w14:textId="77777777" w:rsidR="00DD4DD0" w:rsidRPr="00F17FA1" w:rsidRDefault="00DD4DD0" w:rsidP="00301264">
            <w:pPr>
              <w:tabs>
                <w:tab w:val="left" w:pos="3960"/>
                <w:tab w:val="left" w:pos="4140"/>
                <w:tab w:val="left" w:pos="5040"/>
                <w:tab w:val="left" w:pos="5400"/>
              </w:tabs>
              <w:spacing w:line="360" w:lineRule="auto"/>
              <w:ind w:left="19" w:hanging="1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Proses Keputusan Konsumen: Pengaruh Situasional dan pengenalan masalah</w:t>
            </w:r>
          </w:p>
        </w:tc>
        <w:tc>
          <w:tcPr>
            <w:tcW w:w="3118" w:type="dxa"/>
          </w:tcPr>
          <w:p w14:paraId="70DFB74B" w14:textId="77777777" w:rsidR="00DD4DD0" w:rsidRPr="00F17FA1" w:rsidRDefault="00DD4DD0" w:rsidP="00301264">
            <w:pPr>
              <w:tabs>
                <w:tab w:val="left" w:pos="3960"/>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Pengaruh situasional:</w:t>
            </w:r>
          </w:p>
          <w:p w14:paraId="51879E73" w14:textId="77777777" w:rsidR="00DD4DD0" w:rsidRPr="00F17FA1" w:rsidRDefault="00DD4DD0" w:rsidP="00DD4DD0">
            <w:pPr>
              <w:pStyle w:val="DaftarParagraf"/>
              <w:numPr>
                <w:ilvl w:val="0"/>
                <w:numId w:val="10"/>
              </w:numPr>
              <w:tabs>
                <w:tab w:val="left" w:pos="3960"/>
                <w:tab w:val="left" w:pos="4140"/>
                <w:tab w:val="left" w:pos="5040"/>
                <w:tab w:val="left" w:pos="5400"/>
              </w:tabs>
              <w:spacing w:after="0" w:line="360" w:lineRule="auto"/>
              <w:ind w:left="244" w:hanging="244"/>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Sifat pengaruh situasional</w:t>
            </w:r>
          </w:p>
          <w:p w14:paraId="5AD67253" w14:textId="77777777" w:rsidR="00DD4DD0" w:rsidRPr="00F17FA1" w:rsidRDefault="00DD4DD0" w:rsidP="00DD4DD0">
            <w:pPr>
              <w:pStyle w:val="DaftarParagraf"/>
              <w:numPr>
                <w:ilvl w:val="0"/>
                <w:numId w:val="10"/>
              </w:numPr>
              <w:tabs>
                <w:tab w:val="left" w:pos="3960"/>
                <w:tab w:val="left" w:pos="4140"/>
                <w:tab w:val="left" w:pos="5040"/>
                <w:tab w:val="left" w:pos="5400"/>
              </w:tabs>
              <w:spacing w:after="0" w:line="360" w:lineRule="auto"/>
              <w:ind w:left="244" w:hanging="244"/>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Karakteristik situasional dan perilaku konsumsi</w:t>
            </w:r>
          </w:p>
          <w:p w14:paraId="6FECBE1B" w14:textId="77777777" w:rsidR="00DD4DD0" w:rsidRPr="00F17FA1" w:rsidRDefault="00DD4DD0" w:rsidP="00DD4DD0">
            <w:pPr>
              <w:pStyle w:val="DaftarParagraf"/>
              <w:numPr>
                <w:ilvl w:val="0"/>
                <w:numId w:val="10"/>
              </w:numPr>
              <w:tabs>
                <w:tab w:val="left" w:pos="3960"/>
                <w:tab w:val="left" w:pos="4140"/>
                <w:tab w:val="left" w:pos="5040"/>
                <w:tab w:val="left" w:pos="5400"/>
              </w:tabs>
              <w:spacing w:after="0" w:line="360" w:lineRule="auto"/>
              <w:ind w:left="244" w:hanging="244"/>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Situasi ritual</w:t>
            </w:r>
          </w:p>
          <w:p w14:paraId="6845F77C" w14:textId="77777777" w:rsidR="00DD4DD0" w:rsidRPr="00F17FA1" w:rsidRDefault="00DD4DD0" w:rsidP="00DD4DD0">
            <w:pPr>
              <w:pStyle w:val="DaftarParagraf"/>
              <w:numPr>
                <w:ilvl w:val="0"/>
                <w:numId w:val="10"/>
              </w:numPr>
              <w:tabs>
                <w:tab w:val="left" w:pos="3960"/>
                <w:tab w:val="left" w:pos="4140"/>
                <w:tab w:val="left" w:pos="5040"/>
                <w:tab w:val="left" w:pos="5400"/>
              </w:tabs>
              <w:spacing w:after="0" w:line="360" w:lineRule="auto"/>
              <w:ind w:left="244" w:hanging="244"/>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Pengaruh situasional dan strategi pemasaran</w:t>
            </w:r>
          </w:p>
          <w:p w14:paraId="5F343C9E" w14:textId="77777777" w:rsidR="00DD4DD0" w:rsidRPr="00F17FA1" w:rsidRDefault="00DD4DD0" w:rsidP="00301264">
            <w:pPr>
              <w:tabs>
                <w:tab w:val="left" w:pos="3960"/>
                <w:tab w:val="left" w:pos="4140"/>
                <w:tab w:val="left" w:pos="5040"/>
                <w:tab w:val="left" w:pos="5400"/>
              </w:tabs>
              <w:spacing w:line="360" w:lineRule="auto"/>
              <w:ind w:left="-8"/>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Pengenalan masalah:</w:t>
            </w:r>
          </w:p>
          <w:p w14:paraId="72065ACD" w14:textId="77777777" w:rsidR="00DD4DD0" w:rsidRPr="00F17FA1" w:rsidRDefault="00DD4DD0" w:rsidP="00DD4DD0">
            <w:pPr>
              <w:pStyle w:val="DaftarParagraf"/>
              <w:numPr>
                <w:ilvl w:val="0"/>
                <w:numId w:val="9"/>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Tipe-tipe keputusan konsumen</w:t>
            </w:r>
          </w:p>
          <w:p w14:paraId="78D66FC4" w14:textId="77777777" w:rsidR="00DD4DD0" w:rsidRPr="00F17FA1" w:rsidRDefault="00DD4DD0" w:rsidP="00DD4DD0">
            <w:pPr>
              <w:pStyle w:val="DaftarParagraf"/>
              <w:numPr>
                <w:ilvl w:val="0"/>
                <w:numId w:val="9"/>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Proses pengenalan masalah</w:t>
            </w:r>
          </w:p>
          <w:p w14:paraId="558AB7CD" w14:textId="77777777" w:rsidR="00DD4DD0" w:rsidRPr="00F17FA1" w:rsidRDefault="00DD4DD0" w:rsidP="00DD4DD0">
            <w:pPr>
              <w:pStyle w:val="DaftarParagraf"/>
              <w:numPr>
                <w:ilvl w:val="0"/>
                <w:numId w:val="9"/>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Faktor-faktor yang tidak dapat dikendalikan dalam pengenalan masalah</w:t>
            </w:r>
          </w:p>
          <w:p w14:paraId="45BA0837" w14:textId="77777777" w:rsidR="00DD4DD0" w:rsidRPr="00F17FA1" w:rsidRDefault="00DD4DD0" w:rsidP="00DD4DD0">
            <w:pPr>
              <w:pStyle w:val="DaftarParagraf"/>
              <w:numPr>
                <w:ilvl w:val="0"/>
                <w:numId w:val="9"/>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Strategi pemasaran dan pengenalan masalah</w:t>
            </w:r>
          </w:p>
        </w:tc>
        <w:tc>
          <w:tcPr>
            <w:tcW w:w="2410" w:type="dxa"/>
          </w:tcPr>
          <w:p w14:paraId="0CDA1088"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Ceramah, Diskusi, dan Tanya jawab</w:t>
            </w:r>
          </w:p>
        </w:tc>
        <w:tc>
          <w:tcPr>
            <w:tcW w:w="2268" w:type="dxa"/>
          </w:tcPr>
          <w:p w14:paraId="24B8F020"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65E0B05F"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77DB27EA"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2D97426E"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1EDC4AB5"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042AC5F1" w14:textId="77777777" w:rsidR="00DD4DD0" w:rsidRPr="00F17FA1"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50" w:type="dxa"/>
          </w:tcPr>
          <w:p w14:paraId="77F86D43"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7947EB" w:rsidRPr="00F17FA1" w14:paraId="7B1DB55F" w14:textId="77777777" w:rsidTr="007947EB">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5" w:type="dxa"/>
            <w:hideMark/>
          </w:tcPr>
          <w:p w14:paraId="4BB3BAF8"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rPr>
              <w:t>1</w:t>
            </w:r>
            <w:r w:rsidRPr="00F17FA1">
              <w:rPr>
                <w:rFonts w:asciiTheme="minorHAnsi" w:hAnsiTheme="minorHAnsi"/>
                <w:sz w:val="22"/>
                <w:szCs w:val="22"/>
                <w:lang w:val="id-ID"/>
              </w:rPr>
              <w:t>2</w:t>
            </w:r>
          </w:p>
        </w:tc>
        <w:tc>
          <w:tcPr>
            <w:tcW w:w="2659" w:type="dxa"/>
          </w:tcPr>
          <w:p w14:paraId="49189C27" w14:textId="77777777" w:rsidR="00DD4DD0" w:rsidRPr="00F17FA1" w:rsidRDefault="00DD4DD0" w:rsidP="00301264">
            <w:pPr>
              <w:tabs>
                <w:tab w:val="left" w:pos="3960"/>
                <w:tab w:val="left" w:pos="4140"/>
                <w:tab w:val="left" w:pos="5040"/>
                <w:tab w:val="left" w:pos="5400"/>
              </w:tabs>
              <w:spacing w:line="360" w:lineRule="auto"/>
              <w:ind w:left="19" w:hanging="19"/>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Proses keputusan konsumen: Pencarian informasi dan evaluasi serta pemilihan alternatif.</w:t>
            </w:r>
          </w:p>
        </w:tc>
        <w:tc>
          <w:tcPr>
            <w:tcW w:w="3118" w:type="dxa"/>
          </w:tcPr>
          <w:p w14:paraId="502B58C3" w14:textId="77777777" w:rsidR="00DD4DD0" w:rsidRPr="00F17FA1" w:rsidRDefault="00DD4DD0" w:rsidP="00301264">
            <w:pPr>
              <w:tabs>
                <w:tab w:val="left" w:pos="3960"/>
                <w:tab w:val="left" w:pos="4140"/>
                <w:tab w:val="left" w:pos="5040"/>
                <w:tab w:val="left" w:pos="5400"/>
              </w:tabs>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Pencarian Informasi:</w:t>
            </w:r>
          </w:p>
          <w:p w14:paraId="29F90D74"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Sifat pencarian informasi</w:t>
            </w:r>
          </w:p>
          <w:p w14:paraId="5285E219"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Tipe-tipe informasi yang dicari</w:t>
            </w:r>
          </w:p>
          <w:p w14:paraId="753FB371"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Sumber informasi</w:t>
            </w:r>
          </w:p>
          <w:p w14:paraId="27D3F881"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lastRenderedPageBreak/>
              <w:t>Jumlah pencarian informasi eksternal</w:t>
            </w:r>
          </w:p>
          <w:p w14:paraId="09F1297C"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Biaya vs. Manfaat pencarian eksternal</w:t>
            </w:r>
          </w:p>
          <w:p w14:paraId="03D12B81" w14:textId="77777777" w:rsidR="00DD4DD0" w:rsidRPr="00F17FA1" w:rsidRDefault="00DD4DD0" w:rsidP="00DD4DD0">
            <w:pPr>
              <w:pStyle w:val="DaftarParagraf"/>
              <w:numPr>
                <w:ilvl w:val="0"/>
                <w:numId w:val="12"/>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Strategi pemasaran berdasarkan pola pencarian informasi</w:t>
            </w:r>
          </w:p>
          <w:p w14:paraId="0A7EA2D9" w14:textId="77777777" w:rsidR="00DD4DD0" w:rsidRPr="00F17FA1" w:rsidRDefault="00DD4DD0" w:rsidP="00301264">
            <w:pPr>
              <w:tabs>
                <w:tab w:val="left" w:pos="3960"/>
                <w:tab w:val="left" w:pos="4140"/>
                <w:tab w:val="left" w:pos="5040"/>
                <w:tab w:val="left" w:pos="5400"/>
              </w:tabs>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p>
          <w:p w14:paraId="373A0E0A" w14:textId="77777777" w:rsidR="00DD4DD0" w:rsidRPr="00F17FA1" w:rsidRDefault="00DD4DD0" w:rsidP="00301264">
            <w:pPr>
              <w:tabs>
                <w:tab w:val="left" w:pos="3960"/>
                <w:tab w:val="left" w:pos="4140"/>
                <w:tab w:val="left" w:pos="5040"/>
                <w:tab w:val="left" w:pos="5400"/>
              </w:tabs>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Evaluasi dan pemilihan alternatif:</w:t>
            </w:r>
          </w:p>
          <w:p w14:paraId="493959BE" w14:textId="77777777" w:rsidR="00DD4DD0" w:rsidRPr="00F17FA1" w:rsidRDefault="00DD4DD0" w:rsidP="00DD4DD0">
            <w:pPr>
              <w:pStyle w:val="DaftarParagraf"/>
              <w:numPr>
                <w:ilvl w:val="0"/>
                <w:numId w:val="11"/>
              </w:numPr>
              <w:tabs>
                <w:tab w:val="left" w:pos="3960"/>
                <w:tab w:val="left" w:pos="4140"/>
                <w:tab w:val="left" w:pos="5040"/>
                <w:tab w:val="left" w:pos="5400"/>
              </w:tabs>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Bagaimana konsumen membuat pilihan</w:t>
            </w:r>
          </w:p>
          <w:p w14:paraId="3834AC22" w14:textId="77777777" w:rsidR="00DD4DD0" w:rsidRPr="00F17FA1" w:rsidRDefault="00DD4DD0" w:rsidP="00DD4DD0">
            <w:pPr>
              <w:pStyle w:val="DaftarParagraf"/>
              <w:numPr>
                <w:ilvl w:val="0"/>
                <w:numId w:val="11"/>
              </w:numPr>
              <w:tabs>
                <w:tab w:val="left" w:pos="3960"/>
                <w:tab w:val="left" w:pos="4140"/>
                <w:tab w:val="left" w:pos="5040"/>
                <w:tab w:val="left" w:pos="5400"/>
              </w:tabs>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Kriteria evaluatif</w:t>
            </w:r>
          </w:p>
          <w:p w14:paraId="57BC7396" w14:textId="77777777" w:rsidR="00DD4DD0" w:rsidRPr="00F17FA1" w:rsidRDefault="00DD4DD0" w:rsidP="00DD4DD0">
            <w:pPr>
              <w:pStyle w:val="DaftarParagraf"/>
              <w:numPr>
                <w:ilvl w:val="0"/>
                <w:numId w:val="11"/>
              </w:numPr>
              <w:tabs>
                <w:tab w:val="left" w:pos="3960"/>
                <w:tab w:val="left" w:pos="4140"/>
                <w:tab w:val="left" w:pos="5040"/>
                <w:tab w:val="left" w:pos="5400"/>
              </w:tabs>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Penilaian individu dan kriteria evaluatif</w:t>
            </w:r>
          </w:p>
          <w:p w14:paraId="73AB1629" w14:textId="77777777" w:rsidR="00DD4DD0" w:rsidRPr="00F17FA1" w:rsidRDefault="00DD4DD0" w:rsidP="00DD4DD0">
            <w:pPr>
              <w:pStyle w:val="DaftarParagraf"/>
              <w:numPr>
                <w:ilvl w:val="0"/>
                <w:numId w:val="11"/>
              </w:numPr>
              <w:tabs>
                <w:tab w:val="left" w:pos="3960"/>
                <w:tab w:val="left" w:pos="4140"/>
                <w:tab w:val="left" w:pos="5040"/>
                <w:tab w:val="left" w:pos="5400"/>
              </w:tabs>
              <w:spacing w:after="0" w:line="360" w:lineRule="auto"/>
              <w:ind w:left="244" w:hanging="244"/>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Aturan keputusan untuk pilihan berbasis atribut</w:t>
            </w:r>
          </w:p>
        </w:tc>
        <w:tc>
          <w:tcPr>
            <w:tcW w:w="2410" w:type="dxa"/>
          </w:tcPr>
          <w:p w14:paraId="057E067A"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lastRenderedPageBreak/>
              <w:t>Ceramah, Diskusi, dan Tanya jawab</w:t>
            </w:r>
          </w:p>
        </w:tc>
        <w:tc>
          <w:tcPr>
            <w:tcW w:w="2268" w:type="dxa"/>
          </w:tcPr>
          <w:p w14:paraId="4ECB393B"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655F6E23"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19112F86"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4358F65B"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46EFD042"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79154D96"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414E7CFC"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73900B4D" w14:textId="77777777" w:rsidTr="007947EB">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5" w:type="dxa"/>
          </w:tcPr>
          <w:p w14:paraId="3DC3F7F2"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13</w:t>
            </w:r>
          </w:p>
        </w:tc>
        <w:tc>
          <w:tcPr>
            <w:tcW w:w="2659" w:type="dxa"/>
          </w:tcPr>
          <w:p w14:paraId="220BD143" w14:textId="77777777" w:rsidR="00DD4DD0" w:rsidRPr="00F17FA1" w:rsidRDefault="00DD4DD0" w:rsidP="00301264">
            <w:pPr>
              <w:tabs>
                <w:tab w:val="left" w:pos="3960"/>
                <w:tab w:val="left" w:pos="4140"/>
                <w:tab w:val="left" w:pos="5040"/>
                <w:tab w:val="left" w:pos="5400"/>
              </w:tabs>
              <w:spacing w:line="360" w:lineRule="auto"/>
              <w:ind w:left="19" w:hanging="1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Proses keputusan konsumen: pemilihan outlet dan pembelian.</w:t>
            </w:r>
          </w:p>
        </w:tc>
        <w:tc>
          <w:tcPr>
            <w:tcW w:w="3118" w:type="dxa"/>
          </w:tcPr>
          <w:p w14:paraId="3A67C2B8"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Pilihan outlet atau pilihan produk</w:t>
            </w:r>
          </w:p>
          <w:p w14:paraId="39A5DC58"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Suasana ritel</w:t>
            </w:r>
          </w:p>
          <w:p w14:paraId="2B02EB18"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lastRenderedPageBreak/>
              <w:t>Atribut yang mempengaruhi pilihan outlet ritel</w:t>
            </w:r>
          </w:p>
          <w:p w14:paraId="2A01CA5E"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Karakteristik konsumen dan pilihan outlet</w:t>
            </w:r>
          </w:p>
          <w:p w14:paraId="21BD390A"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Pengaruh di dalam toko vs online dalam pemilihan merek</w:t>
            </w:r>
          </w:p>
          <w:p w14:paraId="7341F3A5" w14:textId="77777777" w:rsidR="00DD4DD0" w:rsidRPr="00F17FA1" w:rsidRDefault="00DD4DD0" w:rsidP="00DD4DD0">
            <w:pPr>
              <w:pStyle w:val="DaftarParagraf"/>
              <w:numPr>
                <w:ilvl w:val="0"/>
                <w:numId w:val="13"/>
              </w:numPr>
              <w:tabs>
                <w:tab w:val="left" w:pos="3960"/>
                <w:tab w:val="left" w:pos="4140"/>
                <w:tab w:val="left" w:pos="5040"/>
                <w:tab w:val="left" w:pos="5400"/>
              </w:tabs>
              <w:spacing w:after="0" w:line="360" w:lineRule="auto"/>
              <w:ind w:left="244" w:hanging="252"/>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F17FA1">
              <w:rPr>
                <w:rFonts w:asciiTheme="minorHAnsi" w:hAnsiTheme="minorHAnsi"/>
                <w:lang w:val="id-ID"/>
              </w:rPr>
              <w:t>Pembelian</w:t>
            </w:r>
          </w:p>
        </w:tc>
        <w:tc>
          <w:tcPr>
            <w:tcW w:w="2410" w:type="dxa"/>
          </w:tcPr>
          <w:p w14:paraId="442CF7ED"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17FA1">
              <w:rPr>
                <w:rFonts w:asciiTheme="minorHAnsi" w:hAnsiTheme="minorHAnsi"/>
                <w:sz w:val="22"/>
                <w:szCs w:val="22"/>
                <w:lang w:val="id-ID"/>
              </w:rPr>
              <w:lastRenderedPageBreak/>
              <w:t>Ceramah, Diskusi, dan Tanya jawab</w:t>
            </w:r>
          </w:p>
        </w:tc>
        <w:tc>
          <w:tcPr>
            <w:tcW w:w="2268" w:type="dxa"/>
          </w:tcPr>
          <w:p w14:paraId="0C302A06"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2EC8E360"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6BC7A061"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6460A684"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6AE10AC4" w14:textId="77777777" w:rsidR="00DD4DD0"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5666E1DC" w14:textId="77777777" w:rsidR="00DD4DD0" w:rsidRPr="00F17FA1"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850" w:type="dxa"/>
          </w:tcPr>
          <w:p w14:paraId="43F39B0D"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7947EB" w:rsidRPr="00F17FA1" w14:paraId="37073A69" w14:textId="77777777" w:rsidTr="007947EB">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5" w:type="dxa"/>
          </w:tcPr>
          <w:p w14:paraId="780E710C"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14</w:t>
            </w:r>
          </w:p>
        </w:tc>
        <w:tc>
          <w:tcPr>
            <w:tcW w:w="2659" w:type="dxa"/>
          </w:tcPr>
          <w:p w14:paraId="5D13BEBC" w14:textId="77777777" w:rsidR="00DD4DD0" w:rsidRPr="00F17FA1" w:rsidRDefault="00DD4DD0" w:rsidP="00301264">
            <w:pPr>
              <w:tabs>
                <w:tab w:val="left" w:pos="3960"/>
                <w:tab w:val="left" w:pos="4140"/>
                <w:tab w:val="left" w:pos="5040"/>
                <w:tab w:val="left" w:pos="5400"/>
              </w:tabs>
              <w:spacing w:line="360" w:lineRule="auto"/>
              <w:ind w:left="19" w:hanging="19"/>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Proses keputusan konsumen: proses pasca pembelian, kepuasan konsumen, dan komitmen.</w:t>
            </w:r>
          </w:p>
        </w:tc>
        <w:tc>
          <w:tcPr>
            <w:tcW w:w="3118" w:type="dxa"/>
          </w:tcPr>
          <w:p w14:paraId="5989295B"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jc w:val="both"/>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Disonansi pasca pembelian</w:t>
            </w:r>
          </w:p>
          <w:p w14:paraId="7E0479F2"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jc w:val="both"/>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Penggunaan atau tidak menggunakan produk</w:t>
            </w:r>
          </w:p>
          <w:p w14:paraId="0CC73CB7"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jc w:val="both"/>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Disposisi</w:t>
            </w:r>
          </w:p>
          <w:p w14:paraId="5270FF70"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Evaluasi pembelian dan kepuasan konsumen</w:t>
            </w:r>
          </w:p>
          <w:p w14:paraId="5404460D"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Tanggapan ketidakpuasan</w:t>
            </w:r>
          </w:p>
          <w:p w14:paraId="43003CCF" w14:textId="77777777" w:rsidR="00DD4DD0" w:rsidRPr="00F17FA1" w:rsidRDefault="00DD4DD0" w:rsidP="00DD4DD0">
            <w:pPr>
              <w:pStyle w:val="DaftarParagraf"/>
              <w:numPr>
                <w:ilvl w:val="0"/>
                <w:numId w:val="14"/>
              </w:numPr>
              <w:tabs>
                <w:tab w:val="left" w:pos="3960"/>
                <w:tab w:val="left" w:pos="4140"/>
                <w:tab w:val="left" w:pos="5040"/>
                <w:tab w:val="left" w:pos="5400"/>
              </w:tabs>
              <w:spacing w:after="0" w:line="360" w:lineRule="auto"/>
              <w:ind w:left="244" w:hanging="252"/>
              <w:cnfStyle w:val="000000010000" w:firstRow="0" w:lastRow="0" w:firstColumn="0" w:lastColumn="0" w:oddVBand="0" w:evenVBand="0" w:oddHBand="0" w:evenHBand="1" w:firstRowFirstColumn="0" w:firstRowLastColumn="0" w:lastRowFirstColumn="0" w:lastRowLastColumn="0"/>
              <w:rPr>
                <w:rFonts w:asciiTheme="minorHAnsi" w:hAnsiTheme="minorHAnsi"/>
                <w:lang w:val="id-ID"/>
              </w:rPr>
            </w:pPr>
            <w:r w:rsidRPr="00F17FA1">
              <w:rPr>
                <w:rFonts w:asciiTheme="minorHAnsi" w:hAnsiTheme="minorHAnsi"/>
                <w:lang w:val="id-ID"/>
              </w:rPr>
              <w:t>Kepuasan konsumen, pembelian ulang, dan komitmen konsumen</w:t>
            </w:r>
          </w:p>
        </w:tc>
        <w:tc>
          <w:tcPr>
            <w:tcW w:w="2410" w:type="dxa"/>
          </w:tcPr>
          <w:p w14:paraId="7B29B41A" w14:textId="77777777" w:rsidR="00DD4DD0" w:rsidRPr="00F17FA1"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Ceramah, Diskusi, dan Tanya jawab</w:t>
            </w:r>
          </w:p>
        </w:tc>
        <w:tc>
          <w:tcPr>
            <w:tcW w:w="2268" w:type="dxa"/>
          </w:tcPr>
          <w:p w14:paraId="09EF40A9"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3A904692" w14:textId="77777777" w:rsidR="00DD4DD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4BF02B33" w14:textId="77777777" w:rsidR="00DD4DD0" w:rsidRPr="002D6DF0" w:rsidRDefault="00DD4DD0" w:rsidP="00301264">
            <w:pPr>
              <w:pStyle w:val="DaftarParagraf"/>
              <w:spacing w:after="0" w:line="360" w:lineRule="auto"/>
              <w:ind w:left="-9"/>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lang w:val="id-ID"/>
              </w:rPr>
            </w:pPr>
          </w:p>
        </w:tc>
        <w:tc>
          <w:tcPr>
            <w:tcW w:w="1985" w:type="dxa"/>
          </w:tcPr>
          <w:p w14:paraId="57B62D66"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Tanya Jawab</w:t>
            </w:r>
          </w:p>
          <w:p w14:paraId="02F89526" w14:textId="77777777" w:rsidR="00DD4DD0" w:rsidRDefault="00DD4DD0" w:rsidP="00301264">
            <w:pPr>
              <w:spacing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Notulen</w:t>
            </w:r>
          </w:p>
          <w:p w14:paraId="157E8649"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31F249D5"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6A790B9C" w14:textId="77777777" w:rsidTr="007947EB">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135" w:type="dxa"/>
          </w:tcPr>
          <w:p w14:paraId="2B58934E" w14:textId="77777777" w:rsidR="00DD4DD0" w:rsidRPr="00F17FA1" w:rsidRDefault="00DD4DD0" w:rsidP="00301264">
            <w:pPr>
              <w:spacing w:line="360" w:lineRule="auto"/>
              <w:jc w:val="center"/>
              <w:rPr>
                <w:rFonts w:asciiTheme="minorHAnsi" w:hAnsiTheme="minorHAnsi"/>
                <w:sz w:val="22"/>
                <w:szCs w:val="22"/>
                <w:lang w:val="id-ID"/>
              </w:rPr>
            </w:pPr>
            <w:r w:rsidRPr="00F17FA1">
              <w:rPr>
                <w:rFonts w:asciiTheme="minorHAnsi" w:hAnsiTheme="minorHAnsi"/>
                <w:sz w:val="22"/>
                <w:szCs w:val="22"/>
                <w:lang w:val="id-ID"/>
              </w:rPr>
              <w:t>15</w:t>
            </w:r>
          </w:p>
        </w:tc>
        <w:tc>
          <w:tcPr>
            <w:tcW w:w="2659" w:type="dxa"/>
          </w:tcPr>
          <w:p w14:paraId="0017E3EB" w14:textId="77777777" w:rsidR="00DD4DD0" w:rsidRPr="00F17FA1" w:rsidRDefault="00DD4DD0" w:rsidP="00301264">
            <w:pPr>
              <w:tabs>
                <w:tab w:val="left" w:pos="3960"/>
                <w:tab w:val="left" w:pos="4140"/>
                <w:tab w:val="left" w:pos="5040"/>
                <w:tab w:val="left" w:pos="5400"/>
              </w:tabs>
              <w:spacing w:line="360" w:lineRule="auto"/>
              <w:ind w:left="19" w:hanging="1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Evaluasi</w:t>
            </w:r>
          </w:p>
        </w:tc>
        <w:tc>
          <w:tcPr>
            <w:tcW w:w="3118" w:type="dxa"/>
          </w:tcPr>
          <w:p w14:paraId="2F8F53E9" w14:textId="77777777" w:rsidR="00DD4DD0" w:rsidRPr="00F17FA1" w:rsidRDefault="00DD4DD0" w:rsidP="00301264">
            <w:pPr>
              <w:tabs>
                <w:tab w:val="left" w:pos="3960"/>
                <w:tab w:val="left" w:pos="4140"/>
                <w:tab w:val="left" w:pos="5040"/>
                <w:tab w:val="left" w:pos="5400"/>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Presentasi tiap kelompok</w:t>
            </w:r>
          </w:p>
        </w:tc>
        <w:tc>
          <w:tcPr>
            <w:tcW w:w="2410" w:type="dxa"/>
          </w:tcPr>
          <w:p w14:paraId="2892EB90" w14:textId="77777777" w:rsidR="00DD4DD0" w:rsidRPr="00F17FA1" w:rsidRDefault="00DD4DD0" w:rsidP="0030126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sidRPr="00F17FA1">
              <w:rPr>
                <w:rFonts w:asciiTheme="minorHAnsi" w:hAnsiTheme="minorHAnsi"/>
                <w:sz w:val="22"/>
                <w:szCs w:val="22"/>
                <w:lang w:val="id-ID"/>
              </w:rPr>
              <w:t>Presentasi</w:t>
            </w:r>
            <w:r>
              <w:rPr>
                <w:rFonts w:asciiTheme="minorHAnsi" w:hAnsiTheme="minorHAnsi"/>
                <w:sz w:val="22"/>
                <w:szCs w:val="22"/>
                <w:lang w:val="id-ID"/>
              </w:rPr>
              <w:t xml:space="preserve"> (tugas 1)</w:t>
            </w:r>
          </w:p>
        </w:tc>
        <w:tc>
          <w:tcPr>
            <w:tcW w:w="2268" w:type="dxa"/>
          </w:tcPr>
          <w:p w14:paraId="2763B33A"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Pemahaman materi</w:t>
            </w:r>
          </w:p>
          <w:p w14:paraId="36DF8F96"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Keaktifan</w:t>
            </w:r>
          </w:p>
          <w:p w14:paraId="39944D54" w14:textId="77777777" w:rsidR="00DD4DD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r>
              <w:rPr>
                <w:rFonts w:asciiTheme="minorHAnsi" w:eastAsia="Times New Roman" w:hAnsiTheme="minorHAnsi"/>
                <w:lang w:val="id-ID"/>
              </w:rPr>
              <w:t>Ketepatan presentasi</w:t>
            </w:r>
          </w:p>
          <w:p w14:paraId="09674F35" w14:textId="77777777" w:rsidR="00DD4DD0" w:rsidRPr="002D6DF0" w:rsidRDefault="00DD4DD0" w:rsidP="00301264">
            <w:pPr>
              <w:pStyle w:val="DaftarParagraf"/>
              <w:spacing w:after="0" w:line="360" w:lineRule="auto"/>
              <w:ind w:left="-9"/>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lang w:val="id-ID"/>
              </w:rPr>
            </w:pPr>
          </w:p>
        </w:tc>
        <w:tc>
          <w:tcPr>
            <w:tcW w:w="1985" w:type="dxa"/>
          </w:tcPr>
          <w:p w14:paraId="5B5666DD"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lastRenderedPageBreak/>
              <w:t>PPT file; power point</w:t>
            </w:r>
          </w:p>
        </w:tc>
        <w:tc>
          <w:tcPr>
            <w:tcW w:w="850" w:type="dxa"/>
          </w:tcPr>
          <w:p w14:paraId="1CB5187C" w14:textId="77777777" w:rsidR="00DD4DD0" w:rsidRPr="00792D2F" w:rsidRDefault="00DD4DD0" w:rsidP="0030126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w:t>
            </w:r>
          </w:p>
        </w:tc>
      </w:tr>
      <w:tr w:rsidR="00DD4DD0" w:rsidRPr="00F17FA1" w14:paraId="07F68737" w14:textId="77777777" w:rsidTr="007947EB">
        <w:trPr>
          <w:cnfStyle w:val="000000010000" w:firstRow="0" w:lastRow="0" w:firstColumn="0" w:lastColumn="0" w:oddVBand="0" w:evenVBand="0" w:oddHBand="0" w:evenHBand="1"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35" w:type="dxa"/>
            <w:hideMark/>
          </w:tcPr>
          <w:p w14:paraId="40BF5336" w14:textId="77777777" w:rsidR="00DD4DD0" w:rsidRPr="00F17FA1" w:rsidRDefault="00DD4DD0" w:rsidP="00301264">
            <w:pPr>
              <w:spacing w:line="360" w:lineRule="auto"/>
              <w:jc w:val="center"/>
              <w:rPr>
                <w:rFonts w:asciiTheme="minorHAnsi" w:hAnsiTheme="minorHAnsi"/>
                <w:sz w:val="22"/>
                <w:szCs w:val="22"/>
              </w:rPr>
            </w:pPr>
            <w:r w:rsidRPr="00F17FA1">
              <w:rPr>
                <w:rFonts w:asciiTheme="minorHAnsi" w:hAnsiTheme="minorHAnsi"/>
                <w:sz w:val="22"/>
                <w:szCs w:val="22"/>
              </w:rPr>
              <w:t>16</w:t>
            </w:r>
          </w:p>
        </w:tc>
        <w:tc>
          <w:tcPr>
            <w:tcW w:w="10455" w:type="dxa"/>
            <w:gridSpan w:val="4"/>
          </w:tcPr>
          <w:p w14:paraId="06E81BE8"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F17FA1">
              <w:rPr>
                <w:rFonts w:asciiTheme="minorHAnsi" w:hAnsiTheme="minorHAnsi"/>
                <w:b/>
                <w:sz w:val="22"/>
                <w:szCs w:val="22"/>
              </w:rPr>
              <w:t>UJIAN AKHIR SEMESTER</w:t>
            </w:r>
          </w:p>
        </w:tc>
        <w:tc>
          <w:tcPr>
            <w:tcW w:w="1985" w:type="dxa"/>
          </w:tcPr>
          <w:p w14:paraId="11834C3B" w14:textId="77777777" w:rsidR="00DD4DD0" w:rsidRPr="00F17FA1"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850" w:type="dxa"/>
          </w:tcPr>
          <w:p w14:paraId="751028B4" w14:textId="77777777" w:rsidR="00DD4DD0" w:rsidRPr="00792D2F" w:rsidRDefault="00DD4DD0" w:rsidP="00301264">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30%</w:t>
            </w:r>
          </w:p>
        </w:tc>
      </w:tr>
    </w:tbl>
    <w:p w14:paraId="17AE0C58" w14:textId="77777777" w:rsidR="00DD4DD0" w:rsidRPr="00340893" w:rsidRDefault="00DD4DD0" w:rsidP="00DD4DD0">
      <w:pPr>
        <w:spacing w:line="360" w:lineRule="auto"/>
        <w:rPr>
          <w:rFonts w:asciiTheme="majorHAnsi" w:hAnsiTheme="majorHAnsi"/>
          <w:lang w:val="id-ID"/>
        </w:rPr>
      </w:pPr>
    </w:p>
    <w:p w14:paraId="0B1C4AC3" w14:textId="77777777" w:rsidR="00DD4DD0" w:rsidRDefault="00DD4DD0" w:rsidP="00DD4DD0">
      <w:pPr>
        <w:spacing w:line="360" w:lineRule="auto"/>
        <w:rPr>
          <w:rFonts w:asciiTheme="majorHAnsi" w:hAnsiTheme="majorHAnsi"/>
          <w:lang w:val="id-ID"/>
        </w:rPr>
      </w:pPr>
    </w:p>
    <w:p w14:paraId="623E5C4C" w14:textId="77777777" w:rsidR="00DD4DD0" w:rsidRDefault="00DD4DD0" w:rsidP="007947EB">
      <w:pPr>
        <w:spacing w:before="240"/>
        <w:rPr>
          <w:rFonts w:asciiTheme="minorHAnsi" w:hAnsiTheme="minorHAnsi" w:cs="Calibri"/>
          <w:b/>
          <w:sz w:val="44"/>
        </w:rPr>
        <w:sectPr w:rsidR="00DD4DD0" w:rsidSect="00DD4DD0">
          <w:pgSz w:w="16840" w:h="11907" w:orient="landscape" w:code="9"/>
          <w:pgMar w:top="709" w:right="1701" w:bottom="1418" w:left="1701" w:header="720" w:footer="720" w:gutter="0"/>
          <w:cols w:space="708"/>
          <w:noEndnote/>
          <w:docGrid w:linePitch="299"/>
        </w:sectPr>
      </w:pPr>
    </w:p>
    <w:p w14:paraId="40BBC69C" w14:textId="77777777" w:rsidR="0090687D" w:rsidRDefault="0090687D"/>
    <w:sectPr w:rsidR="00906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0C6"/>
    <w:multiLevelType w:val="hybridMultilevel"/>
    <w:tmpl w:val="972E4A68"/>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 w15:restartNumberingAfterBreak="0">
    <w:nsid w:val="08361DCE"/>
    <w:multiLevelType w:val="hybridMultilevel"/>
    <w:tmpl w:val="E4F2C75C"/>
    <w:lvl w:ilvl="0" w:tplc="0421000F">
      <w:start w:val="1"/>
      <w:numFmt w:val="decimal"/>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2" w15:restartNumberingAfterBreak="0">
    <w:nsid w:val="0BF4341B"/>
    <w:multiLevelType w:val="hybridMultilevel"/>
    <w:tmpl w:val="7EEA7E16"/>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3" w15:restartNumberingAfterBreak="0">
    <w:nsid w:val="0ED063BE"/>
    <w:multiLevelType w:val="hybridMultilevel"/>
    <w:tmpl w:val="60F2A5DE"/>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4" w15:restartNumberingAfterBreak="0">
    <w:nsid w:val="1CE23909"/>
    <w:multiLevelType w:val="hybridMultilevel"/>
    <w:tmpl w:val="C0DEB2F6"/>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5" w15:restartNumberingAfterBreak="0">
    <w:nsid w:val="2F9115DE"/>
    <w:multiLevelType w:val="hybridMultilevel"/>
    <w:tmpl w:val="17961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346F39"/>
    <w:multiLevelType w:val="hybridMultilevel"/>
    <w:tmpl w:val="3482A5C0"/>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7" w15:restartNumberingAfterBreak="0">
    <w:nsid w:val="49422792"/>
    <w:multiLevelType w:val="hybridMultilevel"/>
    <w:tmpl w:val="A8846F7A"/>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7126DE"/>
    <w:multiLevelType w:val="hybridMultilevel"/>
    <w:tmpl w:val="7BF02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B34F9B"/>
    <w:multiLevelType w:val="hybridMultilevel"/>
    <w:tmpl w:val="71601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89A3676"/>
    <w:multiLevelType w:val="hybridMultilevel"/>
    <w:tmpl w:val="223E1EC2"/>
    <w:lvl w:ilvl="0" w:tplc="EC7E2E98">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68E45026"/>
    <w:multiLevelType w:val="hybridMultilevel"/>
    <w:tmpl w:val="2CE48112"/>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15:restartNumberingAfterBreak="0">
    <w:nsid w:val="692750E7"/>
    <w:multiLevelType w:val="hybridMultilevel"/>
    <w:tmpl w:val="DAEAD37C"/>
    <w:lvl w:ilvl="0" w:tplc="04210019">
      <w:start w:val="1"/>
      <w:numFmt w:val="decimal"/>
      <w:lvlText w:val="%1."/>
      <w:lvlJc w:val="left"/>
      <w:pPr>
        <w:ind w:left="1031" w:hanging="360"/>
      </w:pPr>
    </w:lvl>
    <w:lvl w:ilvl="1" w:tplc="04210019" w:tentative="1">
      <w:start w:val="1"/>
      <w:numFmt w:val="lowerLetter"/>
      <w:lvlText w:val="%2."/>
      <w:lvlJc w:val="left"/>
      <w:pPr>
        <w:ind w:left="1751" w:hanging="360"/>
      </w:pPr>
    </w:lvl>
    <w:lvl w:ilvl="2" w:tplc="0421001B" w:tentative="1">
      <w:start w:val="1"/>
      <w:numFmt w:val="lowerRoman"/>
      <w:lvlText w:val="%3."/>
      <w:lvlJc w:val="right"/>
      <w:pPr>
        <w:ind w:left="2471" w:hanging="180"/>
      </w:pPr>
    </w:lvl>
    <w:lvl w:ilvl="3" w:tplc="0421000F" w:tentative="1">
      <w:start w:val="1"/>
      <w:numFmt w:val="decimal"/>
      <w:lvlText w:val="%4."/>
      <w:lvlJc w:val="left"/>
      <w:pPr>
        <w:ind w:left="3191" w:hanging="360"/>
      </w:pPr>
    </w:lvl>
    <w:lvl w:ilvl="4" w:tplc="04210019" w:tentative="1">
      <w:start w:val="1"/>
      <w:numFmt w:val="lowerLetter"/>
      <w:lvlText w:val="%5."/>
      <w:lvlJc w:val="left"/>
      <w:pPr>
        <w:ind w:left="3911" w:hanging="360"/>
      </w:pPr>
    </w:lvl>
    <w:lvl w:ilvl="5" w:tplc="0421001B" w:tentative="1">
      <w:start w:val="1"/>
      <w:numFmt w:val="lowerRoman"/>
      <w:lvlText w:val="%6."/>
      <w:lvlJc w:val="right"/>
      <w:pPr>
        <w:ind w:left="4631" w:hanging="180"/>
      </w:pPr>
    </w:lvl>
    <w:lvl w:ilvl="6" w:tplc="0421000F" w:tentative="1">
      <w:start w:val="1"/>
      <w:numFmt w:val="decimal"/>
      <w:lvlText w:val="%7."/>
      <w:lvlJc w:val="left"/>
      <w:pPr>
        <w:ind w:left="5351" w:hanging="360"/>
      </w:pPr>
    </w:lvl>
    <w:lvl w:ilvl="7" w:tplc="04210019" w:tentative="1">
      <w:start w:val="1"/>
      <w:numFmt w:val="lowerLetter"/>
      <w:lvlText w:val="%8."/>
      <w:lvlJc w:val="left"/>
      <w:pPr>
        <w:ind w:left="6071" w:hanging="360"/>
      </w:pPr>
    </w:lvl>
    <w:lvl w:ilvl="8" w:tplc="0421001B" w:tentative="1">
      <w:start w:val="1"/>
      <w:numFmt w:val="lowerRoman"/>
      <w:lvlText w:val="%9."/>
      <w:lvlJc w:val="right"/>
      <w:pPr>
        <w:ind w:left="6791" w:hanging="180"/>
      </w:pPr>
    </w:lvl>
  </w:abstractNum>
  <w:abstractNum w:abstractNumId="13" w15:restartNumberingAfterBreak="0">
    <w:nsid w:val="6EDD6D63"/>
    <w:multiLevelType w:val="hybridMultilevel"/>
    <w:tmpl w:val="6804E732"/>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14" w15:restartNumberingAfterBreak="0">
    <w:nsid w:val="7AD76823"/>
    <w:multiLevelType w:val="hybridMultilevel"/>
    <w:tmpl w:val="1B305808"/>
    <w:lvl w:ilvl="0" w:tplc="04210001">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5" w15:restartNumberingAfterBreak="0">
    <w:nsid w:val="7CCA2154"/>
    <w:multiLevelType w:val="hybridMultilevel"/>
    <w:tmpl w:val="2862A968"/>
    <w:lvl w:ilvl="0" w:tplc="0421000F">
      <w:start w:val="1"/>
      <w:numFmt w:val="decimal"/>
      <w:lvlText w:val="%1."/>
      <w:lvlJc w:val="left"/>
      <w:pPr>
        <w:ind w:left="50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3"/>
  </w:num>
  <w:num w:numId="5">
    <w:abstractNumId w:val="4"/>
  </w:num>
  <w:num w:numId="6">
    <w:abstractNumId w:val="13"/>
  </w:num>
  <w:num w:numId="7">
    <w:abstractNumId w:val="2"/>
  </w:num>
  <w:num w:numId="8">
    <w:abstractNumId w:val="1"/>
  </w:num>
  <w:num w:numId="9">
    <w:abstractNumId w:val="10"/>
  </w:num>
  <w:num w:numId="10">
    <w:abstractNumId w:val="14"/>
  </w:num>
  <w:num w:numId="11">
    <w:abstractNumId w:val="12"/>
  </w:num>
  <w:num w:numId="12">
    <w:abstractNumId w:val="11"/>
  </w:num>
  <w:num w:numId="13">
    <w:abstractNumId w:val="5"/>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D0"/>
    <w:rsid w:val="004B20C0"/>
    <w:rsid w:val="007947EB"/>
    <w:rsid w:val="008C5F32"/>
    <w:rsid w:val="0090687D"/>
    <w:rsid w:val="00A86C09"/>
    <w:rsid w:val="00BC2826"/>
    <w:rsid w:val="00DD4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2091"/>
  <w15:docId w15:val="{96358DCD-8F6C-4DB3-92FF-4CF0CC41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D0"/>
    <w:pPr>
      <w:spacing w:after="0" w:line="240" w:lineRule="auto"/>
    </w:pPr>
    <w:rPr>
      <w:rFonts w:ascii="Times New Roman" w:eastAsia="Times New Roman" w:hAnsi="Times New Roman" w:cs="Times New Roman"/>
      <w:sz w:val="20"/>
      <w:szCs w:val="20"/>
      <w:lang w:val="es-E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link w:val="DefaultChar"/>
    <w:rsid w:val="00DD4DD0"/>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paragraph" w:styleId="DaftarParagraf">
    <w:name w:val="List Paragraph"/>
    <w:basedOn w:val="Normal"/>
    <w:link w:val="DaftarParagrafKAR"/>
    <w:uiPriority w:val="34"/>
    <w:qFormat/>
    <w:rsid w:val="00DD4DD0"/>
    <w:pPr>
      <w:spacing w:after="200" w:line="276" w:lineRule="auto"/>
      <w:ind w:left="720"/>
      <w:contextualSpacing/>
    </w:pPr>
    <w:rPr>
      <w:rFonts w:ascii="Calibri" w:eastAsia="Calibri" w:hAnsi="Calibri"/>
      <w:sz w:val="22"/>
      <w:szCs w:val="22"/>
      <w:lang w:val="en-US"/>
    </w:rPr>
  </w:style>
  <w:style w:type="character" w:customStyle="1" w:styleId="DefaultChar">
    <w:name w:val="Default Char"/>
    <w:basedOn w:val="FontParagrafDefault"/>
    <w:link w:val="Default"/>
    <w:rsid w:val="00DD4DD0"/>
    <w:rPr>
      <w:rFonts w:ascii="Times New Roman" w:eastAsia="Times New Roman" w:hAnsi="Times New Roman" w:cs="Times New Roman"/>
      <w:color w:val="000000"/>
      <w:sz w:val="24"/>
      <w:szCs w:val="24"/>
      <w:lang w:val="en-US"/>
    </w:rPr>
  </w:style>
  <w:style w:type="character" w:customStyle="1" w:styleId="DaftarParagrafKAR">
    <w:name w:val="Daftar Paragraf KAR"/>
    <w:basedOn w:val="FontParagrafDefault"/>
    <w:link w:val="DaftarParagraf"/>
    <w:uiPriority w:val="34"/>
    <w:locked/>
    <w:rsid w:val="00DD4DD0"/>
    <w:rPr>
      <w:rFonts w:ascii="Calibri" w:eastAsia="Calibri" w:hAnsi="Calibri" w:cs="Times New Roman"/>
      <w:lang w:val="en-US"/>
    </w:rPr>
  </w:style>
  <w:style w:type="table" w:styleId="KisiCahaya-Aksen2">
    <w:name w:val="Light Grid Accent 2"/>
    <w:basedOn w:val="TabelNormal"/>
    <w:uiPriority w:val="62"/>
    <w:rsid w:val="00DD4DD0"/>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Labkom</dc:creator>
  <cp:lastModifiedBy>Osa</cp:lastModifiedBy>
  <cp:revision>6</cp:revision>
  <dcterms:created xsi:type="dcterms:W3CDTF">2020-05-27T14:31:00Z</dcterms:created>
  <dcterms:modified xsi:type="dcterms:W3CDTF">2020-05-27T14:38:00Z</dcterms:modified>
</cp:coreProperties>
</file>