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FDE2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r w:rsidRPr="00845B7B">
        <w:rPr>
          <w:rFonts w:ascii="Times New Roman" w:hAnsi="Times New Roman"/>
          <w:sz w:val="24"/>
          <w:szCs w:val="24"/>
        </w:rPr>
        <w:t xml:space="preserve">1.dalam </w:t>
      </w:r>
      <w:proofErr w:type="spellStart"/>
      <w:r w:rsidRPr="00845B7B">
        <w:rPr>
          <w:rFonts w:ascii="Times New Roman" w:hAnsi="Times New Roman"/>
          <w:sz w:val="24"/>
          <w:szCs w:val="24"/>
        </w:rPr>
        <w:t>komunikasi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interpersonal, </w:t>
      </w:r>
      <w:proofErr w:type="spellStart"/>
      <w:r w:rsidRPr="00845B7B">
        <w:rPr>
          <w:rFonts w:ascii="Times New Roman" w:hAnsi="Times New Roman"/>
          <w:sz w:val="24"/>
          <w:szCs w:val="24"/>
        </w:rPr>
        <w:t>terdapat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fenomena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non verbal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845B7B">
        <w:rPr>
          <w:rFonts w:ascii="Times New Roman" w:hAnsi="Times New Roman"/>
          <w:sz w:val="24"/>
          <w:szCs w:val="24"/>
        </w:rPr>
        <w:t>satunya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berupa</w:t>
      </w:r>
      <w:proofErr w:type="spellEnd"/>
      <w:r w:rsidRPr="00845B7B">
        <w:rPr>
          <w:rFonts w:ascii="Times New Roman" w:hAnsi="Times New Roman"/>
          <w:sz w:val="24"/>
          <w:szCs w:val="24"/>
        </w:rPr>
        <w:t>?</w:t>
      </w:r>
    </w:p>
    <w:p w14:paraId="1EF0B4E0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r w:rsidRPr="00845B7B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845B7B">
        <w:rPr>
          <w:rFonts w:ascii="Times New Roman" w:hAnsi="Times New Roman"/>
          <w:sz w:val="24"/>
          <w:szCs w:val="24"/>
        </w:rPr>
        <w:t>paralinguistik</w:t>
      </w:r>
      <w:proofErr w:type="spellEnd"/>
    </w:p>
    <w:p w14:paraId="1357ACD3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r w:rsidRPr="00845B7B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845B7B">
        <w:rPr>
          <w:rFonts w:ascii="Times New Roman" w:hAnsi="Times New Roman"/>
          <w:sz w:val="24"/>
          <w:szCs w:val="24"/>
        </w:rPr>
        <w:t>akademik</w:t>
      </w:r>
      <w:proofErr w:type="spellEnd"/>
    </w:p>
    <w:p w14:paraId="258DDE04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r w:rsidRPr="00845B7B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845B7B">
        <w:rPr>
          <w:rFonts w:ascii="Times New Roman" w:hAnsi="Times New Roman"/>
          <w:sz w:val="24"/>
          <w:szCs w:val="24"/>
        </w:rPr>
        <w:t>kinestetik</w:t>
      </w:r>
      <w:proofErr w:type="spellEnd"/>
    </w:p>
    <w:p w14:paraId="4E8AFE3E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r w:rsidRPr="00845B7B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845B7B">
        <w:rPr>
          <w:rFonts w:ascii="Times New Roman" w:hAnsi="Times New Roman"/>
          <w:sz w:val="24"/>
          <w:szCs w:val="24"/>
        </w:rPr>
        <w:t>kinesio</w:t>
      </w:r>
      <w:proofErr w:type="spellEnd"/>
    </w:p>
    <w:p w14:paraId="4548729B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r w:rsidRPr="00845B7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45B7B">
        <w:rPr>
          <w:rFonts w:ascii="Times New Roman" w:hAnsi="Times New Roman"/>
          <w:sz w:val="24"/>
          <w:szCs w:val="24"/>
        </w:rPr>
        <w:t>ada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845B7B">
        <w:rPr>
          <w:rFonts w:ascii="Times New Roman" w:hAnsi="Times New Roman"/>
          <w:sz w:val="24"/>
          <w:szCs w:val="24"/>
        </w:rPr>
        <w:t>komponen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dalam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konsep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diri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yaitu</w:t>
      </w:r>
      <w:proofErr w:type="spellEnd"/>
    </w:p>
    <w:p w14:paraId="0761753C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r w:rsidRPr="00845B7B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845B7B">
        <w:rPr>
          <w:rFonts w:ascii="Times New Roman" w:hAnsi="Times New Roman"/>
          <w:sz w:val="24"/>
          <w:szCs w:val="24"/>
        </w:rPr>
        <w:t>kinestik</w:t>
      </w:r>
      <w:proofErr w:type="spellEnd"/>
    </w:p>
    <w:p w14:paraId="40DB38DE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r w:rsidRPr="00845B7B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845B7B">
        <w:rPr>
          <w:rFonts w:ascii="Times New Roman" w:hAnsi="Times New Roman"/>
          <w:sz w:val="24"/>
          <w:szCs w:val="24"/>
        </w:rPr>
        <w:t>kognitif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5B7B">
        <w:rPr>
          <w:rFonts w:ascii="Times New Roman" w:hAnsi="Times New Roman"/>
          <w:sz w:val="24"/>
          <w:szCs w:val="24"/>
        </w:rPr>
        <w:t>afektif</w:t>
      </w:r>
      <w:proofErr w:type="spellEnd"/>
    </w:p>
    <w:p w14:paraId="35216DB9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r w:rsidRPr="00845B7B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845B7B">
        <w:rPr>
          <w:rFonts w:ascii="Times New Roman" w:hAnsi="Times New Roman"/>
          <w:sz w:val="24"/>
          <w:szCs w:val="24"/>
        </w:rPr>
        <w:t>akademik</w:t>
      </w:r>
      <w:proofErr w:type="spellEnd"/>
    </w:p>
    <w:p w14:paraId="5E7B1A36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proofErr w:type="spellStart"/>
      <w:r w:rsidRPr="00845B7B">
        <w:rPr>
          <w:rFonts w:ascii="Times New Roman" w:hAnsi="Times New Roman"/>
          <w:sz w:val="24"/>
          <w:szCs w:val="24"/>
        </w:rPr>
        <w:t>d.proksemik</w:t>
      </w:r>
      <w:proofErr w:type="spellEnd"/>
    </w:p>
    <w:p w14:paraId="33A978D0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r w:rsidRPr="00845B7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45B7B">
        <w:rPr>
          <w:rFonts w:ascii="Times New Roman" w:hAnsi="Times New Roman"/>
          <w:sz w:val="24"/>
          <w:szCs w:val="24"/>
        </w:rPr>
        <w:t>studi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tentang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penggunaan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jarak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dalam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menyampaikan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pesan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disebut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dengan</w:t>
      </w:r>
      <w:proofErr w:type="spellEnd"/>
      <w:r w:rsidRPr="00845B7B">
        <w:rPr>
          <w:rFonts w:ascii="Times New Roman" w:hAnsi="Times New Roman"/>
          <w:sz w:val="24"/>
          <w:szCs w:val="24"/>
        </w:rPr>
        <w:t>?</w:t>
      </w:r>
    </w:p>
    <w:p w14:paraId="078C8C52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45B7B">
        <w:rPr>
          <w:rFonts w:ascii="Times New Roman" w:hAnsi="Times New Roman"/>
          <w:sz w:val="24"/>
          <w:szCs w:val="24"/>
        </w:rPr>
        <w:t>a.kinesik</w:t>
      </w:r>
      <w:proofErr w:type="spellEnd"/>
      <w:proofErr w:type="gramEnd"/>
    </w:p>
    <w:p w14:paraId="35EFE794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45B7B">
        <w:rPr>
          <w:rFonts w:ascii="Times New Roman" w:hAnsi="Times New Roman"/>
          <w:sz w:val="24"/>
          <w:szCs w:val="24"/>
        </w:rPr>
        <w:t>b.akademik</w:t>
      </w:r>
      <w:proofErr w:type="spellEnd"/>
      <w:proofErr w:type="gramEnd"/>
    </w:p>
    <w:p w14:paraId="4F93DEAC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r w:rsidRPr="00845B7B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845B7B">
        <w:rPr>
          <w:rFonts w:ascii="Times New Roman" w:hAnsi="Times New Roman"/>
          <w:sz w:val="24"/>
          <w:szCs w:val="24"/>
        </w:rPr>
        <w:t>Proksemik</w:t>
      </w:r>
      <w:proofErr w:type="spellEnd"/>
    </w:p>
    <w:p w14:paraId="76D25861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proofErr w:type="spellStart"/>
      <w:r w:rsidRPr="00845B7B">
        <w:rPr>
          <w:rFonts w:ascii="Times New Roman" w:hAnsi="Times New Roman"/>
          <w:sz w:val="24"/>
          <w:szCs w:val="24"/>
        </w:rPr>
        <w:t>d.kinestetik</w:t>
      </w:r>
      <w:proofErr w:type="spellEnd"/>
    </w:p>
    <w:p w14:paraId="7E9570A7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r w:rsidRPr="00845B7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45B7B">
        <w:rPr>
          <w:rFonts w:ascii="Times New Roman" w:hAnsi="Times New Roman"/>
          <w:sz w:val="24"/>
          <w:szCs w:val="24"/>
        </w:rPr>
        <w:t>persepsi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45B7B">
        <w:rPr>
          <w:rFonts w:ascii="Times New Roman" w:hAnsi="Times New Roman"/>
          <w:sz w:val="24"/>
          <w:szCs w:val="24"/>
        </w:rPr>
        <w:t>didasarkan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45B7B">
        <w:rPr>
          <w:rFonts w:ascii="Times New Roman" w:hAnsi="Times New Roman"/>
          <w:sz w:val="24"/>
          <w:szCs w:val="24"/>
        </w:rPr>
        <w:t>gerakan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seseorang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merupakan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pengertian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dari</w:t>
      </w:r>
      <w:proofErr w:type="spellEnd"/>
      <w:r w:rsidRPr="00845B7B">
        <w:rPr>
          <w:rFonts w:ascii="Times New Roman" w:hAnsi="Times New Roman"/>
          <w:sz w:val="24"/>
          <w:szCs w:val="24"/>
        </w:rPr>
        <w:t>?</w:t>
      </w:r>
    </w:p>
    <w:p w14:paraId="460FBAC4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45B7B">
        <w:rPr>
          <w:rFonts w:ascii="Times New Roman" w:hAnsi="Times New Roman"/>
          <w:sz w:val="24"/>
          <w:szCs w:val="24"/>
        </w:rPr>
        <w:t>a.kinesik</w:t>
      </w:r>
      <w:proofErr w:type="spellEnd"/>
      <w:proofErr w:type="gramEnd"/>
    </w:p>
    <w:p w14:paraId="647CD408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45B7B">
        <w:rPr>
          <w:rFonts w:ascii="Times New Roman" w:hAnsi="Times New Roman"/>
          <w:sz w:val="24"/>
          <w:szCs w:val="24"/>
        </w:rPr>
        <w:t>b.proksemik</w:t>
      </w:r>
      <w:proofErr w:type="spellEnd"/>
      <w:proofErr w:type="gramEnd"/>
    </w:p>
    <w:p w14:paraId="23DF2727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proofErr w:type="spellStart"/>
      <w:r w:rsidRPr="00845B7B">
        <w:rPr>
          <w:rFonts w:ascii="Times New Roman" w:hAnsi="Times New Roman"/>
          <w:sz w:val="24"/>
          <w:szCs w:val="24"/>
        </w:rPr>
        <w:t>c.kinestetik</w:t>
      </w:r>
      <w:proofErr w:type="spellEnd"/>
    </w:p>
    <w:p w14:paraId="42EDBA64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proofErr w:type="spellStart"/>
      <w:r w:rsidRPr="00845B7B">
        <w:rPr>
          <w:rFonts w:ascii="Times New Roman" w:hAnsi="Times New Roman"/>
          <w:sz w:val="24"/>
          <w:szCs w:val="24"/>
        </w:rPr>
        <w:t>d.akademik</w:t>
      </w:r>
      <w:proofErr w:type="spellEnd"/>
    </w:p>
    <w:p w14:paraId="35146326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r w:rsidRPr="00845B7B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845B7B">
        <w:rPr>
          <w:rFonts w:ascii="Times New Roman" w:hAnsi="Times New Roman"/>
          <w:sz w:val="24"/>
          <w:szCs w:val="24"/>
        </w:rPr>
        <w:t>membusungkan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dada </w:t>
      </w:r>
      <w:proofErr w:type="spellStart"/>
      <w:r w:rsidRPr="00845B7B">
        <w:rPr>
          <w:rFonts w:ascii="Times New Roman" w:hAnsi="Times New Roman"/>
          <w:sz w:val="24"/>
          <w:szCs w:val="24"/>
        </w:rPr>
        <w:t>adalah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845B7B">
        <w:rPr>
          <w:rFonts w:ascii="Times New Roman" w:hAnsi="Times New Roman"/>
          <w:sz w:val="24"/>
          <w:szCs w:val="24"/>
        </w:rPr>
        <w:t>satu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contoh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dari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ungkapan</w:t>
      </w:r>
      <w:proofErr w:type="spellEnd"/>
      <w:r w:rsidRPr="00845B7B">
        <w:rPr>
          <w:rFonts w:ascii="Times New Roman" w:hAnsi="Times New Roman"/>
          <w:sz w:val="24"/>
          <w:szCs w:val="24"/>
        </w:rPr>
        <w:t>?</w:t>
      </w:r>
    </w:p>
    <w:p w14:paraId="6A2C73F5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r w:rsidRPr="00845B7B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845B7B">
        <w:rPr>
          <w:rFonts w:ascii="Times New Roman" w:hAnsi="Times New Roman"/>
          <w:sz w:val="24"/>
          <w:szCs w:val="24"/>
        </w:rPr>
        <w:t>kinesik</w:t>
      </w:r>
      <w:proofErr w:type="spellEnd"/>
    </w:p>
    <w:p w14:paraId="46695EF6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r w:rsidRPr="00845B7B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845B7B">
        <w:rPr>
          <w:rFonts w:ascii="Times New Roman" w:hAnsi="Times New Roman"/>
          <w:sz w:val="24"/>
          <w:szCs w:val="24"/>
        </w:rPr>
        <w:t>kinestetik</w:t>
      </w:r>
      <w:proofErr w:type="spellEnd"/>
    </w:p>
    <w:p w14:paraId="536CDEDB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r w:rsidRPr="00845B7B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845B7B">
        <w:rPr>
          <w:rFonts w:ascii="Times New Roman" w:hAnsi="Times New Roman"/>
          <w:sz w:val="24"/>
          <w:szCs w:val="24"/>
        </w:rPr>
        <w:t>akademik</w:t>
      </w:r>
      <w:proofErr w:type="spellEnd"/>
    </w:p>
    <w:p w14:paraId="12AE4915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r w:rsidRPr="00845B7B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845B7B">
        <w:rPr>
          <w:rFonts w:ascii="Times New Roman" w:hAnsi="Times New Roman"/>
          <w:sz w:val="24"/>
          <w:szCs w:val="24"/>
        </w:rPr>
        <w:t>proksemik</w:t>
      </w:r>
      <w:proofErr w:type="spellEnd"/>
    </w:p>
    <w:p w14:paraId="43367615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r w:rsidRPr="00845B7B">
        <w:rPr>
          <w:rFonts w:ascii="Times New Roman" w:hAnsi="Times New Roman"/>
          <w:sz w:val="24"/>
          <w:szCs w:val="24"/>
        </w:rPr>
        <w:lastRenderedPageBreak/>
        <w:t xml:space="preserve">6. </w:t>
      </w:r>
      <w:proofErr w:type="spellStart"/>
      <w:r w:rsidRPr="00845B7B">
        <w:rPr>
          <w:rFonts w:ascii="Times New Roman" w:hAnsi="Times New Roman"/>
          <w:sz w:val="24"/>
          <w:szCs w:val="24"/>
        </w:rPr>
        <w:t>ada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845B7B">
        <w:rPr>
          <w:rFonts w:ascii="Times New Roman" w:hAnsi="Times New Roman"/>
          <w:sz w:val="24"/>
          <w:szCs w:val="24"/>
        </w:rPr>
        <w:t>keseluruhan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ekspresi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wajah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sebutkan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apa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saja</w:t>
      </w:r>
      <w:proofErr w:type="spellEnd"/>
    </w:p>
    <w:p w14:paraId="1B5CDA19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r w:rsidRPr="00845B7B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845B7B">
        <w:rPr>
          <w:rFonts w:ascii="Times New Roman" w:hAnsi="Times New Roman"/>
          <w:sz w:val="24"/>
          <w:szCs w:val="24"/>
        </w:rPr>
        <w:t>jelaskan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tentang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konsep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diri</w:t>
      </w:r>
      <w:proofErr w:type="spellEnd"/>
    </w:p>
    <w:p w14:paraId="5427BC16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r w:rsidRPr="00845B7B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845B7B">
        <w:rPr>
          <w:rFonts w:ascii="Times New Roman" w:hAnsi="Times New Roman"/>
          <w:sz w:val="24"/>
          <w:szCs w:val="24"/>
        </w:rPr>
        <w:t>apa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45B7B">
        <w:rPr>
          <w:rFonts w:ascii="Times New Roman" w:hAnsi="Times New Roman"/>
          <w:sz w:val="24"/>
          <w:szCs w:val="24"/>
        </w:rPr>
        <w:t>dimaksud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komponen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kognitif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45B7B">
        <w:rPr>
          <w:rFonts w:ascii="Times New Roman" w:hAnsi="Times New Roman"/>
          <w:sz w:val="24"/>
          <w:szCs w:val="24"/>
        </w:rPr>
        <w:t>konsep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diri</w:t>
      </w:r>
      <w:proofErr w:type="spellEnd"/>
    </w:p>
    <w:p w14:paraId="13676B04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r w:rsidRPr="00845B7B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845B7B">
        <w:rPr>
          <w:rFonts w:ascii="Times New Roman" w:hAnsi="Times New Roman"/>
          <w:sz w:val="24"/>
          <w:szCs w:val="24"/>
        </w:rPr>
        <w:t>sebutkan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faktor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45B7B">
        <w:rPr>
          <w:rFonts w:ascii="Times New Roman" w:hAnsi="Times New Roman"/>
          <w:sz w:val="24"/>
          <w:szCs w:val="24"/>
        </w:rPr>
        <w:t>mempengaruhi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konsep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diri</w:t>
      </w:r>
      <w:proofErr w:type="spellEnd"/>
    </w:p>
    <w:p w14:paraId="018135D3" w14:textId="77777777" w:rsidR="003A57C5" w:rsidRPr="00845B7B" w:rsidRDefault="003A57C5" w:rsidP="003A57C5">
      <w:pPr>
        <w:rPr>
          <w:rFonts w:ascii="Times New Roman" w:hAnsi="Times New Roman"/>
          <w:sz w:val="24"/>
          <w:szCs w:val="24"/>
        </w:rPr>
      </w:pPr>
      <w:r w:rsidRPr="00845B7B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845B7B">
        <w:rPr>
          <w:rFonts w:ascii="Times New Roman" w:hAnsi="Times New Roman"/>
          <w:sz w:val="24"/>
          <w:szCs w:val="24"/>
        </w:rPr>
        <w:t>apa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45B7B">
        <w:rPr>
          <w:rFonts w:ascii="Times New Roman" w:hAnsi="Times New Roman"/>
          <w:sz w:val="24"/>
          <w:szCs w:val="24"/>
        </w:rPr>
        <w:t>dimaksud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dengan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B7B">
        <w:rPr>
          <w:rFonts w:ascii="Times New Roman" w:hAnsi="Times New Roman"/>
          <w:sz w:val="24"/>
          <w:szCs w:val="24"/>
        </w:rPr>
        <w:t>proksemik</w:t>
      </w:r>
      <w:proofErr w:type="spellEnd"/>
      <w:r w:rsidRPr="00845B7B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845B7B">
        <w:rPr>
          <w:rFonts w:ascii="Times New Roman" w:hAnsi="Times New Roman"/>
          <w:sz w:val="24"/>
          <w:szCs w:val="24"/>
        </w:rPr>
        <w:t>jelaskan</w:t>
      </w:r>
      <w:proofErr w:type="spellEnd"/>
      <w:r w:rsidRPr="00845B7B">
        <w:rPr>
          <w:rFonts w:ascii="Times New Roman" w:hAnsi="Times New Roman"/>
          <w:sz w:val="24"/>
          <w:szCs w:val="24"/>
        </w:rPr>
        <w:t>!</w:t>
      </w:r>
    </w:p>
    <w:p w14:paraId="54FA8A10" w14:textId="77777777" w:rsidR="003A57C5" w:rsidRPr="00845B7B" w:rsidRDefault="003A57C5" w:rsidP="003A57C5"/>
    <w:p w14:paraId="2A8F5A50" w14:textId="77777777" w:rsidR="00BB45A8" w:rsidRPr="00845B7B" w:rsidRDefault="00845B7B"/>
    <w:sectPr w:rsidR="00BB45A8" w:rsidRPr="00845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7C5"/>
    <w:rsid w:val="00121CF6"/>
    <w:rsid w:val="003A57C5"/>
    <w:rsid w:val="00815FB1"/>
    <w:rsid w:val="00845B7B"/>
    <w:rsid w:val="00C6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C6ED"/>
  <w15:docId w15:val="{65CAE326-D593-4EFD-A440-6AC13086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C5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Kevin H.C.F</cp:lastModifiedBy>
  <cp:revision>3</cp:revision>
  <dcterms:created xsi:type="dcterms:W3CDTF">2021-10-05T10:35:00Z</dcterms:created>
  <dcterms:modified xsi:type="dcterms:W3CDTF">2021-10-18T15:03:00Z</dcterms:modified>
</cp:coreProperties>
</file>