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6CCA" w14:textId="2C32AB46" w:rsidR="00C67D2F" w:rsidRPr="000A5768" w:rsidRDefault="00B93511" w:rsidP="0092238B">
      <w:pPr>
        <w:spacing w:after="0" w:line="240" w:lineRule="auto"/>
        <w:jc w:val="center"/>
        <w:rPr>
          <w:rFonts w:asciiTheme="minorBidi" w:hAnsiTheme="minorBidi"/>
          <w:b/>
          <w:sz w:val="24"/>
          <w:szCs w:val="24"/>
          <w:lang w:val="en-US"/>
        </w:rPr>
      </w:pPr>
      <w:r w:rsidRPr="000A5768">
        <w:rPr>
          <w:rFonts w:asciiTheme="minorBidi" w:hAnsiTheme="minorBidi"/>
          <w:b/>
          <w:sz w:val="24"/>
          <w:szCs w:val="24"/>
        </w:rPr>
        <w:t xml:space="preserve">Pedoman Penulisan Artikel </w:t>
      </w:r>
      <w:r w:rsidR="000A5768">
        <w:rPr>
          <w:rFonts w:asciiTheme="minorBidi" w:hAnsiTheme="minorBidi"/>
          <w:b/>
          <w:sz w:val="24"/>
          <w:szCs w:val="24"/>
          <w:lang w:val="en-US"/>
        </w:rPr>
        <w:t>MK Metode Penelitian Sejarah</w:t>
      </w:r>
    </w:p>
    <w:p w14:paraId="65F067E6" w14:textId="52CED27F" w:rsidR="0092238B" w:rsidRPr="000A5768" w:rsidRDefault="0092238B" w:rsidP="0092238B">
      <w:pPr>
        <w:spacing w:after="0" w:line="240" w:lineRule="auto"/>
        <w:jc w:val="center"/>
        <w:rPr>
          <w:rFonts w:asciiTheme="minorBidi" w:hAnsiTheme="minorBidi"/>
          <w:b/>
          <w:sz w:val="24"/>
          <w:szCs w:val="24"/>
        </w:rPr>
      </w:pPr>
    </w:p>
    <w:p w14:paraId="636E3A36" w14:textId="5DB41A5E" w:rsidR="0092238B" w:rsidRPr="000A5768" w:rsidRDefault="00852548" w:rsidP="00852548">
      <w:pPr>
        <w:spacing w:after="0" w:line="240" w:lineRule="auto"/>
        <w:jc w:val="center"/>
        <w:rPr>
          <w:rFonts w:asciiTheme="minorBidi" w:hAnsiTheme="minorBidi"/>
          <w:b/>
          <w:sz w:val="24"/>
          <w:szCs w:val="24"/>
          <w:lang w:val="en-US"/>
        </w:rPr>
      </w:pPr>
      <w:r>
        <w:rPr>
          <w:rFonts w:asciiTheme="minorBidi" w:hAnsiTheme="minorBidi"/>
          <w:b/>
          <w:sz w:val="24"/>
          <w:szCs w:val="24"/>
          <w:lang w:val="en-US"/>
        </w:rPr>
        <w:t>METRO MASA KOLONIALISME TAHUN 1942 (</w:t>
      </w:r>
      <w:r w:rsidR="0092238B" w:rsidRPr="000A5768">
        <w:rPr>
          <w:rFonts w:asciiTheme="minorBidi" w:hAnsiTheme="minorBidi"/>
          <w:b/>
          <w:sz w:val="24"/>
          <w:szCs w:val="24"/>
          <w:lang w:val="en-US"/>
        </w:rPr>
        <w:t>JUDUL/TEMA</w:t>
      </w:r>
      <w:r>
        <w:rPr>
          <w:rFonts w:asciiTheme="minorBidi" w:hAnsiTheme="minorBidi"/>
          <w:b/>
          <w:sz w:val="24"/>
          <w:szCs w:val="24"/>
          <w:lang w:val="en-US"/>
        </w:rPr>
        <w:t>)</w:t>
      </w:r>
      <w:r w:rsidR="0092238B" w:rsidRPr="000A5768">
        <w:rPr>
          <w:rFonts w:asciiTheme="minorBidi" w:hAnsiTheme="minorBidi"/>
          <w:b/>
          <w:sz w:val="24"/>
          <w:szCs w:val="24"/>
          <w:lang w:val="en-US"/>
        </w:rPr>
        <w:t xml:space="preserve"> </w:t>
      </w:r>
    </w:p>
    <w:p w14:paraId="10146389" w14:textId="77777777" w:rsidR="0092238B" w:rsidRPr="000A5768" w:rsidRDefault="0092238B" w:rsidP="0092238B">
      <w:pPr>
        <w:spacing w:after="0" w:line="240" w:lineRule="auto"/>
        <w:jc w:val="center"/>
        <w:rPr>
          <w:rFonts w:asciiTheme="minorBidi" w:hAnsiTheme="minorBidi"/>
          <w:bCs/>
        </w:rPr>
      </w:pPr>
    </w:p>
    <w:p w14:paraId="5ECC4AD0" w14:textId="17E38118" w:rsidR="00C67D2F" w:rsidRPr="000A5768" w:rsidRDefault="00852548" w:rsidP="0092238B">
      <w:pPr>
        <w:spacing w:after="0" w:line="240" w:lineRule="auto"/>
        <w:jc w:val="center"/>
        <w:rPr>
          <w:rFonts w:asciiTheme="minorBidi" w:hAnsiTheme="minorBidi"/>
          <w:b/>
        </w:rPr>
      </w:pPr>
      <w:r>
        <w:rPr>
          <w:rFonts w:asciiTheme="minorBidi" w:hAnsiTheme="minorBidi"/>
          <w:b/>
          <w:lang w:val="en-US"/>
        </w:rPr>
        <w:t>Ahmad Jauhari</w:t>
      </w:r>
      <w:r w:rsidR="00C67D2F" w:rsidRPr="000A5768">
        <w:rPr>
          <w:rFonts w:asciiTheme="minorBidi" w:hAnsiTheme="minorBidi"/>
          <w:b/>
        </w:rPr>
        <w:t xml:space="preserve"> </w:t>
      </w:r>
    </w:p>
    <w:p w14:paraId="263FE4D6" w14:textId="1A8022B0" w:rsidR="0092238B" w:rsidRDefault="00040B1A" w:rsidP="0092238B">
      <w:pPr>
        <w:spacing w:after="0" w:line="240" w:lineRule="auto"/>
        <w:jc w:val="center"/>
        <w:rPr>
          <w:rFonts w:asciiTheme="minorBidi" w:hAnsiTheme="minorBidi"/>
          <w:b/>
          <w:lang w:val="en-US"/>
        </w:rPr>
      </w:pPr>
      <w:r>
        <w:rPr>
          <w:rFonts w:asciiTheme="minorBidi" w:hAnsiTheme="minorBidi"/>
          <w:b/>
          <w:lang w:val="en-US"/>
        </w:rPr>
        <w:t xml:space="preserve">NIM. </w:t>
      </w:r>
      <w:r w:rsidR="00852548">
        <w:rPr>
          <w:rFonts w:asciiTheme="minorBidi" w:hAnsiTheme="minorBidi"/>
          <w:b/>
          <w:lang w:val="en-US"/>
        </w:rPr>
        <w:t>190202930</w:t>
      </w:r>
    </w:p>
    <w:p w14:paraId="0B8D44E8" w14:textId="0CE9D650" w:rsidR="00040B1A" w:rsidRDefault="00040B1A" w:rsidP="0092238B">
      <w:pPr>
        <w:spacing w:after="0" w:line="240" w:lineRule="auto"/>
        <w:jc w:val="center"/>
        <w:rPr>
          <w:rFonts w:asciiTheme="minorBidi" w:hAnsiTheme="minorBidi"/>
          <w:b/>
          <w:lang w:val="en-US"/>
        </w:rPr>
      </w:pPr>
      <w:r>
        <w:rPr>
          <w:rFonts w:asciiTheme="minorBidi" w:hAnsiTheme="minorBidi"/>
          <w:b/>
          <w:lang w:val="en-US"/>
        </w:rPr>
        <w:t>Universitas Muhammadiyah Metro</w:t>
      </w:r>
    </w:p>
    <w:p w14:paraId="0F607218" w14:textId="77777777" w:rsidR="00040B1A" w:rsidRDefault="00040B1A" w:rsidP="0092238B">
      <w:pPr>
        <w:spacing w:after="0" w:line="240" w:lineRule="auto"/>
        <w:jc w:val="center"/>
        <w:rPr>
          <w:rFonts w:asciiTheme="minorBidi" w:hAnsiTheme="minorBidi"/>
          <w:b/>
          <w:lang w:val="en-US"/>
        </w:rPr>
      </w:pPr>
    </w:p>
    <w:p w14:paraId="44429A6F" w14:textId="63407627" w:rsidR="00274155" w:rsidRPr="00274155" w:rsidRDefault="00274155" w:rsidP="0092238B">
      <w:pPr>
        <w:spacing w:after="0" w:line="240" w:lineRule="auto"/>
        <w:jc w:val="center"/>
        <w:rPr>
          <w:rFonts w:asciiTheme="minorBidi" w:hAnsiTheme="minorBidi"/>
          <w:bCs/>
          <w:lang w:val="en-US"/>
        </w:rPr>
      </w:pPr>
      <w:r w:rsidRPr="00274155">
        <w:rPr>
          <w:rFonts w:asciiTheme="minorBidi" w:hAnsiTheme="minorBidi"/>
          <w:bCs/>
          <w:sz w:val="20"/>
          <w:szCs w:val="20"/>
          <w:lang w:val="en-US"/>
        </w:rPr>
        <w:t>Email: xxxxxx@gmail.com</w:t>
      </w:r>
    </w:p>
    <w:p w14:paraId="6DE6797F" w14:textId="77777777" w:rsidR="009E4DE6" w:rsidRPr="000A5768" w:rsidRDefault="009E4DE6" w:rsidP="00B30D7C">
      <w:pPr>
        <w:spacing w:after="0" w:line="240" w:lineRule="auto"/>
        <w:rPr>
          <w:rFonts w:asciiTheme="minorBidi" w:hAnsiTheme="minorBidi"/>
        </w:rPr>
      </w:pPr>
    </w:p>
    <w:p w14:paraId="3DCFE823" w14:textId="4D7FF3E3" w:rsidR="009E4DE6" w:rsidRPr="000A5768" w:rsidRDefault="009E4DE6" w:rsidP="00FC0E7D">
      <w:pPr>
        <w:spacing w:after="40" w:line="240" w:lineRule="auto"/>
        <w:jc w:val="center"/>
        <w:rPr>
          <w:rFonts w:asciiTheme="minorBidi" w:hAnsiTheme="minorBidi"/>
          <w:b/>
          <w:sz w:val="20"/>
          <w:szCs w:val="20"/>
        </w:rPr>
      </w:pPr>
      <w:r w:rsidRPr="000A5768">
        <w:rPr>
          <w:rFonts w:asciiTheme="minorBidi" w:hAnsiTheme="minorBidi"/>
          <w:b/>
          <w:sz w:val="20"/>
          <w:szCs w:val="20"/>
        </w:rPr>
        <w:t>Abstrak</w:t>
      </w:r>
    </w:p>
    <w:p w14:paraId="6C0948E0" w14:textId="47DDBEBC" w:rsidR="007D4C78" w:rsidRPr="000A5768" w:rsidRDefault="007D4C78" w:rsidP="004F7051">
      <w:pPr>
        <w:spacing w:after="40" w:line="240" w:lineRule="auto"/>
        <w:ind w:left="567" w:right="566"/>
        <w:jc w:val="both"/>
        <w:rPr>
          <w:rFonts w:asciiTheme="minorBidi" w:hAnsiTheme="minorBidi"/>
          <w:sz w:val="20"/>
          <w:szCs w:val="20"/>
        </w:rPr>
      </w:pPr>
      <w:r w:rsidRPr="000A5768">
        <w:rPr>
          <w:rFonts w:asciiTheme="minorBidi" w:hAnsiTheme="minorBidi"/>
          <w:sz w:val="20"/>
          <w:szCs w:val="20"/>
        </w:rPr>
        <w:t>Abstrak memuat uraian</w:t>
      </w:r>
      <w:r w:rsidR="002F4913" w:rsidRPr="000A5768">
        <w:rPr>
          <w:rFonts w:asciiTheme="minorBidi" w:hAnsiTheme="minorBidi"/>
          <w:sz w:val="20"/>
          <w:szCs w:val="20"/>
        </w:rPr>
        <w:t xml:space="preserve"> singkat </w:t>
      </w:r>
      <w:r w:rsidR="00095F2C" w:rsidRPr="000A5768">
        <w:rPr>
          <w:rFonts w:asciiTheme="minorBidi" w:hAnsiTheme="minorBidi"/>
          <w:sz w:val="20"/>
          <w:szCs w:val="20"/>
          <w:lang w:val="en-US"/>
        </w:rPr>
        <w:t>(maksimal</w:t>
      </w:r>
      <w:r w:rsidR="0065417A">
        <w:rPr>
          <w:rFonts w:asciiTheme="minorBidi" w:hAnsiTheme="minorBidi"/>
          <w:sz w:val="20"/>
          <w:szCs w:val="20"/>
          <w:lang w:val="en-US"/>
        </w:rPr>
        <w:t xml:space="preserve"> 200</w:t>
      </w:r>
      <w:r w:rsidR="00095F2C" w:rsidRPr="000A5768">
        <w:rPr>
          <w:rFonts w:asciiTheme="minorBidi" w:hAnsiTheme="minorBidi"/>
          <w:sz w:val="20"/>
          <w:szCs w:val="20"/>
          <w:lang w:val="en-US"/>
        </w:rPr>
        <w:t xml:space="preserve"> kata) </w:t>
      </w:r>
      <w:r w:rsidR="002F4913" w:rsidRPr="000A5768">
        <w:rPr>
          <w:rFonts w:asciiTheme="minorBidi" w:hAnsiTheme="minorBidi"/>
          <w:sz w:val="20"/>
          <w:szCs w:val="20"/>
        </w:rPr>
        <w:t xml:space="preserve">mengenai masalah dan tujuan penelitian, metode yang digunakan, dan hasil penelitian. Tekanan penulisan abstrak terutama pada hasil penelitian. Abstrak ditulis dalam bahasa Indonesia dan bahasa Inggris. Abstrak diketik dengan spasi tunggal dengan batas pengetikan lebih sempit dari batas pengetikan teks utama. Kata kunci perlu dicantumkan untuk mendeskripsikan masalah yang diteliti dan istilah-istilah pokok yang mendasari penelitian. Kata kunci </w:t>
      </w:r>
      <w:r w:rsidR="00DA4163" w:rsidRPr="000A5768">
        <w:rPr>
          <w:rFonts w:asciiTheme="minorBidi" w:hAnsiTheme="minorBidi"/>
          <w:sz w:val="20"/>
          <w:szCs w:val="20"/>
        </w:rPr>
        <w:t>dapat berupa kata tunggal, atau gabungan kata. Jumlah kata kunci 3-5 kata. Kata-kata kunci ini diperlukan untuk komputerisasi guna mempermudah pencarian judul penelitian dan abstraknya.</w:t>
      </w:r>
    </w:p>
    <w:p w14:paraId="3B3DA220" w14:textId="7A39B0CD" w:rsidR="00DA4163" w:rsidRPr="000A5768" w:rsidRDefault="00DA4163" w:rsidP="004F7051">
      <w:pPr>
        <w:spacing w:after="40" w:line="240" w:lineRule="auto"/>
        <w:ind w:left="567" w:right="566"/>
        <w:jc w:val="both"/>
        <w:rPr>
          <w:rFonts w:asciiTheme="minorBidi" w:hAnsiTheme="minorBidi"/>
          <w:sz w:val="20"/>
          <w:szCs w:val="20"/>
          <w:lang w:val="en-US"/>
        </w:rPr>
      </w:pPr>
      <w:r w:rsidRPr="000A5768">
        <w:rPr>
          <w:rFonts w:asciiTheme="minorBidi" w:hAnsiTheme="minorBidi"/>
          <w:b/>
          <w:sz w:val="20"/>
          <w:szCs w:val="20"/>
        </w:rPr>
        <w:t>Kata kunci:</w:t>
      </w:r>
      <w:r w:rsidRPr="000A5768">
        <w:rPr>
          <w:rFonts w:asciiTheme="minorBidi" w:hAnsiTheme="minorBidi"/>
          <w:sz w:val="20"/>
          <w:szCs w:val="20"/>
        </w:rPr>
        <w:t xml:space="preserve"> isi, format, artikel</w:t>
      </w:r>
      <w:r w:rsidR="00E84037" w:rsidRPr="000A5768">
        <w:rPr>
          <w:rFonts w:asciiTheme="minorBidi" w:hAnsiTheme="minorBidi"/>
          <w:sz w:val="20"/>
          <w:szCs w:val="20"/>
          <w:lang w:val="en-US"/>
        </w:rPr>
        <w:t xml:space="preserve"> (3-5 kata).</w:t>
      </w:r>
    </w:p>
    <w:p w14:paraId="783D46ED" w14:textId="77777777" w:rsidR="001334A0" w:rsidRPr="000A5768" w:rsidRDefault="001334A0" w:rsidP="00454AAE">
      <w:pPr>
        <w:spacing w:after="40" w:line="240" w:lineRule="auto"/>
        <w:ind w:right="-1"/>
        <w:jc w:val="both"/>
        <w:rPr>
          <w:rFonts w:asciiTheme="minorBidi" w:hAnsiTheme="minorBidi"/>
          <w:b/>
        </w:rPr>
      </w:pPr>
    </w:p>
    <w:p w14:paraId="61D6E004" w14:textId="77777777" w:rsidR="00097B1F" w:rsidRPr="000A5768" w:rsidRDefault="00097B1F" w:rsidP="00454AAE">
      <w:pPr>
        <w:spacing w:after="40" w:line="240" w:lineRule="auto"/>
        <w:ind w:right="-1"/>
        <w:jc w:val="both"/>
        <w:rPr>
          <w:rFonts w:asciiTheme="minorBidi" w:hAnsiTheme="minorBidi"/>
        </w:rPr>
        <w:sectPr w:rsidR="00097B1F" w:rsidRPr="000A5768" w:rsidSect="00115258">
          <w:footerReference w:type="even" r:id="rId8"/>
          <w:footerReference w:type="default" r:id="rId9"/>
          <w:headerReference w:type="first" r:id="rId10"/>
          <w:pgSz w:w="11906" w:h="16838" w:code="9"/>
          <w:pgMar w:top="1418" w:right="1134" w:bottom="1418" w:left="1701" w:header="709" w:footer="709" w:gutter="0"/>
          <w:cols w:space="708"/>
          <w:docGrid w:linePitch="360"/>
        </w:sectPr>
      </w:pPr>
    </w:p>
    <w:p w14:paraId="0B5CE547" w14:textId="0CAB24D3" w:rsidR="00454AAE" w:rsidRPr="000A5768" w:rsidRDefault="000110B0" w:rsidP="00E84037">
      <w:pPr>
        <w:spacing w:after="0" w:line="276" w:lineRule="auto"/>
        <w:ind w:right="-1"/>
        <w:jc w:val="both"/>
        <w:rPr>
          <w:rFonts w:asciiTheme="minorBidi" w:hAnsiTheme="minorBidi"/>
          <w:b/>
        </w:rPr>
      </w:pPr>
      <w:r w:rsidRPr="000A5768">
        <w:rPr>
          <w:rFonts w:asciiTheme="minorBidi" w:hAnsiTheme="minorBidi"/>
          <w:b/>
        </w:rPr>
        <w:t>PENDAHULUAN</w:t>
      </w:r>
    </w:p>
    <w:p w14:paraId="05D496E2" w14:textId="77777777" w:rsidR="00097B1F" w:rsidRPr="000A5768" w:rsidRDefault="00097B1F" w:rsidP="00E84037">
      <w:pPr>
        <w:spacing w:after="0" w:line="276" w:lineRule="auto"/>
        <w:ind w:right="-1"/>
        <w:jc w:val="both"/>
        <w:rPr>
          <w:rFonts w:asciiTheme="minorBidi" w:hAnsiTheme="minorBidi"/>
        </w:rPr>
      </w:pPr>
      <w:r w:rsidRPr="000A5768">
        <w:rPr>
          <w:rFonts w:asciiTheme="minorBidi" w:hAnsiTheme="minorBidi"/>
        </w:rPr>
        <w:t>Bagian pendahuluan berisi: 1) latar</w:t>
      </w:r>
      <w:r w:rsidR="0074301E" w:rsidRPr="000A5768">
        <w:rPr>
          <w:rFonts w:asciiTheme="minorBidi" w:hAnsiTheme="minorBidi"/>
        </w:rPr>
        <w:t xml:space="preserve"> belakang permasalahan peneliti</w:t>
      </w:r>
      <w:r w:rsidRPr="000A5768">
        <w:rPr>
          <w:rFonts w:asciiTheme="minorBidi" w:hAnsiTheme="minorBidi"/>
        </w:rPr>
        <w:t>an; 2) rencana pemecahan masalah; 3) rumusan tujuan penelitian; 4) ringkasan kajian teoritik yang relevan dengan permasalahan yang diteliti. Pada bagian ini juga kadang-kadang memuat harapan akan hasil dan manfaat penelitian. Panjang bagian pendahuluan berkisar</w:t>
      </w:r>
      <w:r w:rsidR="00B94F1D" w:rsidRPr="000A5768">
        <w:rPr>
          <w:rFonts w:asciiTheme="minorBidi" w:hAnsiTheme="minorBidi"/>
          <w:lang w:val="en-US"/>
        </w:rPr>
        <w:t xml:space="preserve"> 1</w:t>
      </w:r>
      <w:r w:rsidRPr="000A5768">
        <w:rPr>
          <w:rFonts w:asciiTheme="minorBidi" w:hAnsiTheme="minorBidi"/>
        </w:rPr>
        <w:t xml:space="preserve"> hal</w:t>
      </w:r>
      <w:r w:rsidR="007219B5" w:rsidRPr="000A5768">
        <w:rPr>
          <w:rFonts w:asciiTheme="minorBidi" w:hAnsiTheme="minorBidi"/>
        </w:rPr>
        <w:t>aman dan diketik dengan spasi 1,</w:t>
      </w:r>
      <w:r w:rsidRPr="000A5768">
        <w:rPr>
          <w:rFonts w:asciiTheme="minorBidi" w:hAnsiTheme="minorBidi"/>
        </w:rPr>
        <w:t>5.</w:t>
      </w:r>
    </w:p>
    <w:p w14:paraId="47AD1785" w14:textId="77777777" w:rsidR="001334A0" w:rsidRPr="000A5768" w:rsidRDefault="001334A0" w:rsidP="00E84037">
      <w:pPr>
        <w:spacing w:after="0" w:line="276" w:lineRule="auto"/>
        <w:ind w:firstLine="720"/>
        <w:jc w:val="both"/>
        <w:rPr>
          <w:rFonts w:asciiTheme="minorBidi" w:hAnsiTheme="minorBidi"/>
        </w:rPr>
      </w:pPr>
      <w:r w:rsidRPr="000A5768">
        <w:rPr>
          <w:rFonts w:asciiTheme="minorBidi" w:hAnsiTheme="minorBidi"/>
        </w:rPr>
        <w:t xml:space="preserve">Awal paragraf setelah sub-judul atau anak sub-judul rapat dengan tepi atau batas pengetikan kiri, setelah paragraf pertama (mulai paragraf kedua maka disetiap awal paragraf dibuat menjorok ke dalam (pengaturan </w:t>
      </w:r>
      <w:r w:rsidRPr="000A5768">
        <w:rPr>
          <w:rFonts w:asciiTheme="minorBidi" w:hAnsiTheme="minorBidi"/>
          <w:i/>
        </w:rPr>
        <w:t xml:space="preserve">paragraph </w:t>
      </w:r>
      <w:r w:rsidR="00106BC9" w:rsidRPr="000A5768">
        <w:rPr>
          <w:rFonts w:asciiTheme="minorBidi" w:hAnsiTheme="minorBidi"/>
        </w:rPr>
        <w:t xml:space="preserve">bagian </w:t>
      </w:r>
      <w:r w:rsidR="00106BC9" w:rsidRPr="000A5768">
        <w:rPr>
          <w:rFonts w:asciiTheme="minorBidi" w:hAnsiTheme="minorBidi"/>
          <w:i/>
        </w:rPr>
        <w:t xml:space="preserve">Indentation </w:t>
      </w:r>
      <w:r w:rsidR="00106BC9" w:rsidRPr="000A5768">
        <w:rPr>
          <w:rFonts w:asciiTheme="minorBidi" w:hAnsiTheme="minorBidi"/>
        </w:rPr>
        <w:t xml:space="preserve">pilih </w:t>
      </w:r>
      <w:r w:rsidRPr="000A5768">
        <w:rPr>
          <w:rFonts w:asciiTheme="minorBidi" w:hAnsiTheme="minorBidi"/>
          <w:i/>
        </w:rPr>
        <w:t>First Line 1,27 cm</w:t>
      </w:r>
      <w:r w:rsidRPr="000A5768">
        <w:rPr>
          <w:rFonts w:asciiTheme="minorBidi" w:hAnsiTheme="minorBidi"/>
        </w:rPr>
        <w:t>).</w:t>
      </w:r>
    </w:p>
    <w:p w14:paraId="566C24BA" w14:textId="77777777" w:rsidR="004F7051" w:rsidRPr="000A5768" w:rsidRDefault="00097B1F" w:rsidP="00E84037">
      <w:pPr>
        <w:spacing w:after="0" w:line="276" w:lineRule="auto"/>
        <w:ind w:firstLine="720"/>
        <w:jc w:val="both"/>
        <w:rPr>
          <w:rFonts w:asciiTheme="minorBidi" w:hAnsiTheme="minorBidi"/>
        </w:rPr>
      </w:pPr>
      <w:r w:rsidRPr="000A5768">
        <w:rPr>
          <w:rFonts w:asciiTheme="minorBidi" w:hAnsiTheme="minorBidi"/>
          <w:i/>
        </w:rPr>
        <w:t>Template</w:t>
      </w:r>
      <w:r w:rsidRPr="000A5768">
        <w:rPr>
          <w:rFonts w:asciiTheme="minorBidi" w:hAnsiTheme="minorBidi"/>
        </w:rPr>
        <w:t xml:space="preserve"> untuk </w:t>
      </w:r>
      <w:r w:rsidR="004F7051" w:rsidRPr="000A5768">
        <w:rPr>
          <w:rFonts w:asciiTheme="minorBidi" w:hAnsiTheme="minorBidi"/>
        </w:rPr>
        <w:t>format artikel ini dibuat dalam Microsoft Word.</w:t>
      </w:r>
      <w:r w:rsidR="00B94F1D" w:rsidRPr="000A5768">
        <w:rPr>
          <w:rFonts w:asciiTheme="minorBidi" w:hAnsiTheme="minorBidi"/>
          <w:lang w:val="en-US"/>
        </w:rPr>
        <w:t xml:space="preserve"> </w:t>
      </w:r>
      <w:r w:rsidR="004F7051" w:rsidRPr="000A5768">
        <w:rPr>
          <w:rFonts w:asciiTheme="minorBidi" w:hAnsiTheme="minorBidi"/>
        </w:rPr>
        <w:t xml:space="preserve">Batang tubuh teks menggunakan font Trebuchet MS, ukuran 11, regular, spasi </w:t>
      </w:r>
      <w:r w:rsidR="007219B5" w:rsidRPr="000A5768">
        <w:rPr>
          <w:rFonts w:asciiTheme="minorBidi" w:hAnsiTheme="minorBidi"/>
        </w:rPr>
        <w:t xml:space="preserve">1,5 </w:t>
      </w:r>
      <w:r w:rsidR="007219B5" w:rsidRPr="000A5768">
        <w:rPr>
          <w:rFonts w:asciiTheme="minorBidi" w:hAnsiTheme="minorBidi"/>
          <w:i/>
        </w:rPr>
        <w:t xml:space="preserve">spacing before </w:t>
      </w:r>
      <w:r w:rsidR="007219B5" w:rsidRPr="000A5768">
        <w:rPr>
          <w:rFonts w:asciiTheme="minorBidi" w:hAnsiTheme="minorBidi"/>
        </w:rPr>
        <w:t xml:space="preserve">0 pt, </w:t>
      </w:r>
      <w:r w:rsidR="007219B5" w:rsidRPr="000A5768">
        <w:rPr>
          <w:rFonts w:asciiTheme="minorBidi" w:hAnsiTheme="minorBidi"/>
          <w:i/>
        </w:rPr>
        <w:t>spacing after</w:t>
      </w:r>
      <w:r w:rsidR="007219B5" w:rsidRPr="000A5768">
        <w:rPr>
          <w:rFonts w:asciiTheme="minorBidi" w:hAnsiTheme="minorBidi"/>
        </w:rPr>
        <w:t xml:space="preserve"> 0 pt.</w:t>
      </w:r>
    </w:p>
    <w:p w14:paraId="0DC9E47E" w14:textId="77777777" w:rsidR="00B30D7C" w:rsidRPr="000A5768" w:rsidRDefault="00B30D7C" w:rsidP="00E84037">
      <w:pPr>
        <w:spacing w:after="120" w:line="276" w:lineRule="auto"/>
        <w:ind w:right="-1"/>
        <w:jc w:val="both"/>
        <w:rPr>
          <w:rFonts w:asciiTheme="minorBidi" w:hAnsiTheme="minorBidi"/>
          <w:b/>
        </w:rPr>
      </w:pPr>
    </w:p>
    <w:p w14:paraId="154F5EFD" w14:textId="3C44C4AB" w:rsidR="000110B0" w:rsidRPr="000A5768" w:rsidRDefault="000110B0" w:rsidP="00E84037">
      <w:pPr>
        <w:spacing w:after="0" w:line="276" w:lineRule="auto"/>
        <w:ind w:right="-1"/>
        <w:jc w:val="both"/>
        <w:rPr>
          <w:rFonts w:asciiTheme="minorBidi" w:hAnsiTheme="minorBidi"/>
          <w:b/>
        </w:rPr>
      </w:pPr>
      <w:r w:rsidRPr="000A5768">
        <w:rPr>
          <w:rFonts w:asciiTheme="minorBidi" w:hAnsiTheme="minorBidi"/>
          <w:b/>
        </w:rPr>
        <w:t>METODE</w:t>
      </w:r>
    </w:p>
    <w:p w14:paraId="20FBBFA4" w14:textId="77777777" w:rsidR="00097B1F" w:rsidRPr="000A5768" w:rsidRDefault="007219B5" w:rsidP="00E84037">
      <w:pPr>
        <w:spacing w:after="0" w:line="276" w:lineRule="auto"/>
        <w:ind w:right="-1"/>
        <w:jc w:val="both"/>
        <w:rPr>
          <w:rFonts w:asciiTheme="minorBidi" w:hAnsiTheme="minorBidi"/>
        </w:rPr>
      </w:pPr>
      <w:r w:rsidRPr="000A5768">
        <w:rPr>
          <w:rFonts w:asciiTheme="minorBidi" w:hAnsiTheme="minorBidi"/>
        </w:rPr>
        <w:t xml:space="preserve">Bagian ini menjelaskan bagaimana penelitian dilakukan, yang berisi: 1) rancangan penelitian; 2) </w:t>
      </w:r>
      <w:r w:rsidR="00C00D5F" w:rsidRPr="000A5768">
        <w:rPr>
          <w:rFonts w:asciiTheme="minorBidi" w:hAnsiTheme="minorBidi"/>
        </w:rPr>
        <w:t>populasi dan sampel (sasaran penelitian); 3) teknik pengumpulan data dan pengembangan instrumen; 4) serta teknik analisis data. Jika penelitian menggunakan alat dan bahan, maka perlu dijelaskan spesifikasi alat dan bahannya.</w:t>
      </w:r>
    </w:p>
    <w:p w14:paraId="74F3C51A" w14:textId="2DA82C3E" w:rsidR="00C00D5F" w:rsidRPr="000A5768" w:rsidRDefault="00C00D5F" w:rsidP="00E84037">
      <w:pPr>
        <w:spacing w:line="276" w:lineRule="auto"/>
        <w:ind w:firstLine="720"/>
        <w:jc w:val="both"/>
        <w:rPr>
          <w:rFonts w:asciiTheme="minorBidi" w:hAnsiTheme="minorBidi"/>
        </w:rPr>
      </w:pPr>
      <w:r w:rsidRPr="000A5768">
        <w:rPr>
          <w:rFonts w:asciiTheme="minorBidi" w:hAnsiTheme="minorBidi"/>
        </w:rPr>
        <w:t xml:space="preserve">Untuk penelitian </w:t>
      </w:r>
      <w:r w:rsidR="00E84037" w:rsidRPr="000A5768">
        <w:rPr>
          <w:rFonts w:asciiTheme="minorBidi" w:hAnsiTheme="minorBidi"/>
          <w:lang w:val="en-US"/>
        </w:rPr>
        <w:t xml:space="preserve">metode sejarah </w:t>
      </w:r>
      <w:r w:rsidRPr="000A5768">
        <w:rPr>
          <w:rFonts w:asciiTheme="minorBidi" w:hAnsiTheme="minorBidi"/>
        </w:rPr>
        <w:t xml:space="preserve">maka perlu dicantumkan kehadiran peneliti, subjek penelitian, serta informan atau narasumber yang ikut membantu disertai cara-cara pengumpulan data penelitian, lokasi penelitian, serta keabsahan data hasil penelitian. Sangat disarankan untuk menghindari penggunaan </w:t>
      </w:r>
      <w:r w:rsidR="001334A0" w:rsidRPr="000A5768">
        <w:rPr>
          <w:rFonts w:asciiTheme="minorBidi" w:hAnsiTheme="minorBidi"/>
        </w:rPr>
        <w:t xml:space="preserve">anak </w:t>
      </w:r>
      <w:r w:rsidRPr="000A5768">
        <w:rPr>
          <w:rFonts w:asciiTheme="minorBidi" w:hAnsiTheme="minorBidi"/>
        </w:rPr>
        <w:t xml:space="preserve">sub-judul pada bagian ini. Namun jika tidak bisa dihindari, cara penulisannya dituliskan dengan format biasa (huruf kapital diawal kata dan cetak tebal atau </w:t>
      </w:r>
      <w:r w:rsidRPr="000A5768">
        <w:rPr>
          <w:rFonts w:asciiTheme="minorBidi" w:hAnsiTheme="minorBidi"/>
          <w:i/>
        </w:rPr>
        <w:t>bold</w:t>
      </w:r>
      <w:r w:rsidRPr="000A5768">
        <w:rPr>
          <w:rFonts w:asciiTheme="minorBidi" w:hAnsiTheme="minorBidi"/>
        </w:rPr>
        <w:t>).</w:t>
      </w:r>
    </w:p>
    <w:p w14:paraId="356EBA79" w14:textId="77777777" w:rsidR="000110B0" w:rsidRPr="000A5768" w:rsidRDefault="000110B0" w:rsidP="00E84037">
      <w:pPr>
        <w:spacing w:after="0" w:line="276" w:lineRule="auto"/>
        <w:ind w:right="-1"/>
        <w:jc w:val="both"/>
        <w:rPr>
          <w:rFonts w:asciiTheme="minorBidi" w:hAnsiTheme="minorBidi"/>
          <w:b/>
        </w:rPr>
      </w:pPr>
      <w:r w:rsidRPr="000A5768">
        <w:rPr>
          <w:rFonts w:asciiTheme="minorBidi" w:hAnsiTheme="minorBidi"/>
          <w:b/>
        </w:rPr>
        <w:t>HASIL DAN PEMBAHASAN</w:t>
      </w:r>
    </w:p>
    <w:p w14:paraId="73F476F1" w14:textId="77777777" w:rsidR="001334A0" w:rsidRPr="000A5768" w:rsidRDefault="001334A0" w:rsidP="00E84037">
      <w:pPr>
        <w:spacing w:after="0" w:line="276" w:lineRule="auto"/>
        <w:ind w:right="-1"/>
        <w:jc w:val="both"/>
        <w:rPr>
          <w:rFonts w:asciiTheme="minorBidi" w:hAnsiTheme="minorBidi"/>
        </w:rPr>
      </w:pPr>
      <w:r w:rsidRPr="000A5768">
        <w:rPr>
          <w:rFonts w:asciiTheme="minorBidi" w:hAnsiTheme="minorBidi"/>
        </w:rPr>
        <w:t xml:space="preserve">Bagian ini merupakan bagian inti dari artikel hasil penelitian yang umumnya adalah bagian terpanjang dari sebuah artikel. Hasil penelitian yang disajikan dalam bagian ini adalah hasil </w:t>
      </w:r>
      <w:r w:rsidRPr="000A5768">
        <w:rPr>
          <w:rFonts w:asciiTheme="minorBidi" w:hAnsiTheme="minorBidi"/>
        </w:rPr>
        <w:lastRenderedPageBreak/>
        <w:t>bersih tanpa perlu dicantumkan proses analisis data atau proses pengujian hipotesis. Cukup hanya hasil dari proses analisis atau hasil dari pengujian hipotesis yang disajikan dalam bagian ini.</w:t>
      </w:r>
      <w:r w:rsidR="00106BC9" w:rsidRPr="000A5768">
        <w:rPr>
          <w:rFonts w:asciiTheme="minorBidi" w:hAnsiTheme="minorBidi"/>
        </w:rPr>
        <w:t xml:space="preserve"> Untuk lebih memperjelas hasil penelitian dapat digunakan tabel dan grafik, yang tentunya diikuti dengan kalimat penjelas yang membahas mengenai tabel atau grafik tersebut.</w:t>
      </w:r>
    </w:p>
    <w:p w14:paraId="0483E43B" w14:textId="77777777" w:rsidR="00106BC9" w:rsidRPr="000A5768" w:rsidRDefault="009C451A" w:rsidP="00E84037">
      <w:pPr>
        <w:spacing w:after="0" w:line="276" w:lineRule="auto"/>
        <w:ind w:firstLine="720"/>
        <w:jc w:val="both"/>
        <w:rPr>
          <w:rFonts w:asciiTheme="minorBidi" w:hAnsiTheme="minorBidi"/>
        </w:rPr>
      </w:pPr>
      <w:r w:rsidRPr="000A5768">
        <w:rPr>
          <w:rFonts w:asciiTheme="minorBidi" w:hAnsiTheme="minorBidi"/>
        </w:rPr>
        <w:t>Untuk penelitian kualitatif, bagian hasil memuat bagian-bagian rinci dalam bentuk sub-topik sub-topik yang berkaitan langsung dengan fokus penelitian.</w:t>
      </w:r>
    </w:p>
    <w:p w14:paraId="52D75578" w14:textId="77777777" w:rsidR="009C451A" w:rsidRPr="000A5768" w:rsidRDefault="009C451A" w:rsidP="00E84037">
      <w:pPr>
        <w:spacing w:after="0" w:line="276" w:lineRule="auto"/>
        <w:ind w:firstLine="720"/>
        <w:jc w:val="both"/>
        <w:rPr>
          <w:rFonts w:asciiTheme="minorBidi" w:hAnsiTheme="minorBidi"/>
        </w:rPr>
      </w:pPr>
      <w:r w:rsidRPr="000A5768">
        <w:rPr>
          <w:rFonts w:asciiTheme="minorBidi" w:hAnsiTheme="minorBidi"/>
        </w:rPr>
        <w:t>Pembahasan dalam artikel bertujuan untuk: 1) menjawab rumusan masalah dan pertanyaan penelitian; 2) menunjukkan bagaimana temuan-temuan itu diperoleh</w:t>
      </w:r>
      <w:r w:rsidR="00EC2FAB" w:rsidRPr="000A5768">
        <w:rPr>
          <w:rFonts w:asciiTheme="minorBidi" w:hAnsiTheme="minorBidi"/>
        </w:rPr>
        <w:t>; 3) menginterpretasi atau menafsirkan temuan-temuan penelitian; 4) mengaitkan hasil penelitian dengan struktur pengetahuan yang telah mapan; 5) memunculkan teori-teori baru atau modifikasi teori yang telah ada.</w:t>
      </w:r>
    </w:p>
    <w:p w14:paraId="29F6B29D" w14:textId="77777777" w:rsidR="00EC2FAB" w:rsidRPr="000A5768" w:rsidRDefault="00EC2FAB" w:rsidP="00E84037">
      <w:pPr>
        <w:spacing w:after="0" w:line="276" w:lineRule="auto"/>
        <w:ind w:firstLine="720"/>
        <w:jc w:val="both"/>
        <w:rPr>
          <w:rFonts w:asciiTheme="minorBidi" w:hAnsiTheme="minorBidi"/>
        </w:rPr>
      </w:pPr>
      <w:r w:rsidRPr="000A5768">
        <w:rPr>
          <w:rFonts w:asciiTheme="minorBidi" w:hAnsiTheme="minorBidi"/>
        </w:rPr>
        <w:t>Dalam menjawab rumusan masalah dan pertanyaan-pertanyaan penelitian, hasil penelitian harus disimpulkan secara eksplisit. Penafsiran terhadap temuan penelitian dilakukan dengan menggunakan logika dan teori-teori yang ada. Temuan berupa kenyataan di lapangan diintegrasikan atau dikaitkan dengan hasil-hasil penelitian sebelumnya atau teori teori yang sudah ada. Untuk keperluan ini harus ada rujukan. Dalam memunculkan teori-teori baru, teori-teori lama bisa dikonfirmasi atau ditolak, sebagian mungkin perlu memodifikasi teori atau teori lama.</w:t>
      </w:r>
    </w:p>
    <w:p w14:paraId="782EF897" w14:textId="77777777" w:rsidR="00EC2FAB" w:rsidRPr="000A5768" w:rsidRDefault="009E1A30" w:rsidP="002633B7">
      <w:pPr>
        <w:spacing w:line="276" w:lineRule="auto"/>
        <w:ind w:firstLine="720"/>
        <w:jc w:val="both"/>
        <w:rPr>
          <w:rFonts w:asciiTheme="minorBidi" w:hAnsiTheme="minorBidi"/>
        </w:rPr>
      </w:pPr>
      <w:r w:rsidRPr="000A5768">
        <w:rPr>
          <w:rFonts w:asciiTheme="minorBidi" w:hAnsiTheme="minorBidi"/>
        </w:rPr>
        <w:t xml:space="preserve">Dalam suatu artikel, terkadang tidak dapat dihindari pengorganisasian penulisan hasil penelitian </w:t>
      </w:r>
      <w:r w:rsidR="00F91126" w:rsidRPr="000A5768">
        <w:rPr>
          <w:rFonts w:asciiTheme="minorBidi" w:hAnsiTheme="minorBidi"/>
        </w:rPr>
        <w:t>ke dalam “anak subjudul”. Berikut diberikan contoh penulisan format anak subjudul dalam penulisan artikel.</w:t>
      </w:r>
    </w:p>
    <w:p w14:paraId="57189930" w14:textId="2B3A76CF" w:rsidR="000110B0" w:rsidRPr="000A5768" w:rsidRDefault="002633B7" w:rsidP="002633B7">
      <w:pPr>
        <w:spacing w:after="0" w:line="276" w:lineRule="auto"/>
        <w:ind w:right="-1"/>
        <w:jc w:val="both"/>
        <w:rPr>
          <w:rFonts w:asciiTheme="minorBidi" w:hAnsiTheme="minorBidi"/>
          <w:b/>
        </w:rPr>
      </w:pPr>
      <w:r w:rsidRPr="000A5768">
        <w:rPr>
          <w:rFonts w:asciiTheme="minorBidi" w:hAnsiTheme="minorBidi"/>
          <w:b/>
          <w:lang w:val="en-US"/>
        </w:rPr>
        <w:t>KE</w:t>
      </w:r>
      <w:r w:rsidRPr="000A5768">
        <w:rPr>
          <w:rFonts w:asciiTheme="minorBidi" w:hAnsiTheme="minorBidi"/>
          <w:b/>
        </w:rPr>
        <w:t>SIMPULAN</w:t>
      </w:r>
    </w:p>
    <w:p w14:paraId="65B9BC39" w14:textId="77777777" w:rsidR="00901EF9" w:rsidRPr="000A5768" w:rsidRDefault="00901EF9" w:rsidP="002633B7">
      <w:pPr>
        <w:spacing w:after="0" w:line="276" w:lineRule="auto"/>
        <w:ind w:right="-1"/>
        <w:jc w:val="both"/>
        <w:rPr>
          <w:rFonts w:asciiTheme="minorBidi" w:hAnsiTheme="minorBidi"/>
        </w:rPr>
      </w:pPr>
      <w:r w:rsidRPr="000A5768">
        <w:rPr>
          <w:rFonts w:asciiTheme="minorBidi" w:hAnsiTheme="minorBidi"/>
        </w:rPr>
        <w:t>Bagian ini menyajikan ringkasan dari uraian mengenai hasil dan pembahasan, mengacu pada tujuan penelitian.</w:t>
      </w:r>
    </w:p>
    <w:p w14:paraId="5916864C" w14:textId="77777777" w:rsidR="00EC2FAB" w:rsidRPr="000A5768" w:rsidRDefault="00EC2FAB" w:rsidP="00E84037">
      <w:pPr>
        <w:spacing w:after="40" w:line="276" w:lineRule="auto"/>
        <w:ind w:right="-1"/>
        <w:jc w:val="both"/>
        <w:rPr>
          <w:rFonts w:asciiTheme="minorBidi" w:hAnsiTheme="minorBidi"/>
        </w:rPr>
      </w:pPr>
    </w:p>
    <w:p w14:paraId="502AF6D6" w14:textId="77777777" w:rsidR="000110B0" w:rsidRPr="000A5768" w:rsidRDefault="000110B0" w:rsidP="00E84037">
      <w:pPr>
        <w:spacing w:after="120" w:line="276" w:lineRule="auto"/>
        <w:ind w:right="-1"/>
        <w:jc w:val="both"/>
        <w:rPr>
          <w:rFonts w:asciiTheme="minorBidi" w:hAnsiTheme="minorBidi"/>
          <w:b/>
        </w:rPr>
      </w:pPr>
      <w:r w:rsidRPr="000A5768">
        <w:rPr>
          <w:rFonts w:asciiTheme="minorBidi" w:hAnsiTheme="minorBidi"/>
          <w:b/>
        </w:rPr>
        <w:t>DAFTAR PUSTAKA</w:t>
      </w:r>
      <w:r w:rsidR="001E4930" w:rsidRPr="000A5768">
        <w:rPr>
          <w:rFonts w:asciiTheme="minorBidi" w:hAnsiTheme="minorBidi"/>
          <w:b/>
        </w:rPr>
        <w:t xml:space="preserve"> </w:t>
      </w:r>
    </w:p>
    <w:p w14:paraId="3E383548" w14:textId="28729B14" w:rsidR="00EE0B2B" w:rsidRPr="000A5768" w:rsidRDefault="005D0CBC" w:rsidP="00E84037">
      <w:pPr>
        <w:spacing w:after="0" w:line="276" w:lineRule="auto"/>
        <w:ind w:right="-1"/>
        <w:jc w:val="both"/>
        <w:rPr>
          <w:rFonts w:asciiTheme="minorBidi" w:hAnsiTheme="minorBidi"/>
          <w:lang w:val="en-US"/>
        </w:rPr>
      </w:pPr>
      <w:r w:rsidRPr="000A5768">
        <w:rPr>
          <w:rFonts w:asciiTheme="minorBidi" w:hAnsiTheme="minorBidi"/>
        </w:rPr>
        <w:t>Bagian ini menyajikan daftar karya tulis yang di</w:t>
      </w:r>
      <w:r w:rsidR="00EE0B2B" w:rsidRPr="000A5768">
        <w:rPr>
          <w:rFonts w:asciiTheme="minorBidi" w:hAnsiTheme="minorBidi"/>
          <w:lang w:val="en-US"/>
        </w:rPr>
        <w:t>gunakan</w:t>
      </w:r>
      <w:r w:rsidRPr="000A5768">
        <w:rPr>
          <w:rFonts w:asciiTheme="minorBidi" w:hAnsiTheme="minorBidi"/>
        </w:rPr>
        <w:t xml:space="preserve"> penulis dalam artikel. Dalam artikel ilmiah Daftar Pustaka harus ada sebagai petunjuk sumber acuan. Penulisan Daftar Pustaka </w:t>
      </w:r>
      <w:r w:rsidR="00EE0B2B" w:rsidRPr="000A5768">
        <w:rPr>
          <w:rFonts w:asciiTheme="minorBidi" w:hAnsiTheme="minorBidi"/>
          <w:lang w:val="en-US"/>
        </w:rPr>
        <w:t xml:space="preserve">mengunakan </w:t>
      </w:r>
      <w:r w:rsidR="00EE0B2B" w:rsidRPr="000A5768">
        <w:rPr>
          <w:rFonts w:asciiTheme="minorBidi" w:hAnsiTheme="minorBidi"/>
        </w:rPr>
        <w:t xml:space="preserve">model </w:t>
      </w:r>
      <w:r w:rsidR="00EE0B2B" w:rsidRPr="000A5768">
        <w:rPr>
          <w:rFonts w:asciiTheme="minorBidi" w:hAnsiTheme="minorBidi"/>
          <w:i/>
          <w:iCs/>
        </w:rPr>
        <w:t>American Psychological Association</w:t>
      </w:r>
      <w:r w:rsidR="00EE0B2B" w:rsidRPr="000A5768">
        <w:rPr>
          <w:rFonts w:asciiTheme="minorBidi" w:hAnsiTheme="minorBidi"/>
        </w:rPr>
        <w:t xml:space="preserve"> </w:t>
      </w:r>
      <w:r w:rsidR="00EE0B2B" w:rsidRPr="000A5768">
        <w:rPr>
          <w:rFonts w:asciiTheme="minorBidi" w:hAnsiTheme="minorBidi"/>
          <w:lang w:val="en-US"/>
        </w:rPr>
        <w:t>(APA)</w:t>
      </w:r>
      <w:r w:rsidRPr="000A5768">
        <w:rPr>
          <w:rFonts w:asciiTheme="minorBidi" w:hAnsiTheme="minorBidi"/>
        </w:rPr>
        <w:t>.</w:t>
      </w:r>
      <w:r w:rsidR="00EE0B2B" w:rsidRPr="000A5768">
        <w:rPr>
          <w:rFonts w:asciiTheme="minorBidi" w:hAnsiTheme="minorBidi"/>
          <w:lang w:val="en-US"/>
        </w:rPr>
        <w:t xml:space="preserve"> Sebaiknya penulis mengunakan aplikasi untuk mempermudah penulisan daftar pustakan seperti </w:t>
      </w:r>
      <w:r w:rsidR="00EE0B2B" w:rsidRPr="000A5768">
        <w:rPr>
          <w:rFonts w:asciiTheme="minorBidi" w:hAnsiTheme="minorBidi"/>
        </w:rPr>
        <w:t>EndNote</w:t>
      </w:r>
      <w:r w:rsidR="00EE0B2B" w:rsidRPr="000A5768">
        <w:rPr>
          <w:rFonts w:asciiTheme="minorBidi" w:hAnsiTheme="minorBidi"/>
          <w:lang w:val="en-US"/>
        </w:rPr>
        <w:t xml:space="preserve"> </w:t>
      </w:r>
      <w:r w:rsidR="00EE0B2B" w:rsidRPr="000A5768">
        <w:rPr>
          <w:rFonts w:asciiTheme="minorBidi" w:hAnsiTheme="minorBidi"/>
        </w:rPr>
        <w:t>(</w:t>
      </w:r>
      <w:hyperlink r:id="rId11" w:history="1">
        <w:r w:rsidR="00EE0B2B" w:rsidRPr="000A5768">
          <w:rPr>
            <w:rStyle w:val="Hyperlink"/>
            <w:rFonts w:asciiTheme="minorBidi" w:hAnsiTheme="minorBidi"/>
          </w:rPr>
          <w:t>http://www.endnote.com/support/enstyles.asp</w:t>
        </w:r>
      </w:hyperlink>
      <w:r w:rsidR="00EE0B2B" w:rsidRPr="000A5768">
        <w:rPr>
          <w:rFonts w:asciiTheme="minorBidi" w:hAnsiTheme="minorBidi"/>
        </w:rPr>
        <w:t>),</w:t>
      </w:r>
      <w:r w:rsidR="00EE0B2B" w:rsidRPr="000A5768">
        <w:rPr>
          <w:rFonts w:asciiTheme="minorBidi" w:hAnsiTheme="minorBidi"/>
          <w:lang w:val="en-US"/>
        </w:rPr>
        <w:t xml:space="preserve"> </w:t>
      </w:r>
      <w:r w:rsidR="00EE0B2B" w:rsidRPr="000A5768">
        <w:rPr>
          <w:rFonts w:asciiTheme="minorBidi" w:hAnsiTheme="minorBidi"/>
        </w:rPr>
        <w:t>Mendeley</w:t>
      </w:r>
      <w:r w:rsidR="00EE0B2B" w:rsidRPr="000A5768">
        <w:rPr>
          <w:rFonts w:asciiTheme="minorBidi" w:hAnsiTheme="minorBidi"/>
          <w:lang w:val="en-US"/>
        </w:rPr>
        <w:t xml:space="preserve"> </w:t>
      </w:r>
      <w:r w:rsidR="00EE0B2B" w:rsidRPr="000A5768">
        <w:rPr>
          <w:rFonts w:asciiTheme="minorBidi" w:hAnsiTheme="minorBidi"/>
        </w:rPr>
        <w:t xml:space="preserve">(https://www.mendeley.com), </w:t>
      </w:r>
      <w:r w:rsidR="00EE0B2B" w:rsidRPr="000A5768">
        <w:rPr>
          <w:rFonts w:asciiTheme="minorBidi" w:hAnsiTheme="minorBidi"/>
          <w:lang w:val="en-US"/>
        </w:rPr>
        <w:t>atau</w:t>
      </w:r>
      <w:r w:rsidR="00EE0B2B" w:rsidRPr="000A5768">
        <w:rPr>
          <w:rFonts w:asciiTheme="minorBidi" w:hAnsiTheme="minorBidi"/>
        </w:rPr>
        <w:t xml:space="preserve"> Reference Manager (http://refman.com/support/rmstyles.asp)</w:t>
      </w:r>
    </w:p>
    <w:p w14:paraId="4D20093B" w14:textId="77777777" w:rsidR="00EE0B2B" w:rsidRPr="000A5768" w:rsidRDefault="00EE0B2B" w:rsidP="00E84037">
      <w:pPr>
        <w:spacing w:after="0" w:line="276" w:lineRule="auto"/>
        <w:ind w:right="-1"/>
        <w:jc w:val="both"/>
        <w:rPr>
          <w:rFonts w:asciiTheme="minorBidi" w:hAnsiTheme="minorBidi"/>
          <w:lang w:val="en-US"/>
        </w:rPr>
      </w:pPr>
    </w:p>
    <w:p w14:paraId="5A8E21D4" w14:textId="457017A7" w:rsidR="002633B7" w:rsidRPr="000A5768" w:rsidRDefault="002633B7" w:rsidP="002633B7">
      <w:pPr>
        <w:spacing w:line="276" w:lineRule="auto"/>
        <w:jc w:val="both"/>
        <w:rPr>
          <w:rFonts w:asciiTheme="minorBidi" w:hAnsiTheme="minorBidi"/>
          <w:b/>
          <w:bCs/>
          <w:lang w:val="en-US"/>
        </w:rPr>
      </w:pPr>
      <w:r w:rsidRPr="000A5768">
        <w:rPr>
          <w:rFonts w:asciiTheme="minorBidi" w:hAnsiTheme="minorBidi"/>
          <w:b/>
          <w:bCs/>
          <w:lang w:val="en-US"/>
        </w:rPr>
        <w:t>Maka Susunan Daftar Pustaka menjadi seperti di bawah ini:</w:t>
      </w:r>
    </w:p>
    <w:p w14:paraId="6AB8E5ED" w14:textId="77777777" w:rsidR="00F3334F" w:rsidRPr="000A5768" w:rsidRDefault="00F3334F" w:rsidP="002633B7">
      <w:pPr>
        <w:spacing w:after="240" w:line="240" w:lineRule="auto"/>
        <w:ind w:left="567" w:hanging="567"/>
        <w:jc w:val="both"/>
        <w:rPr>
          <w:rFonts w:asciiTheme="minorBidi" w:hAnsiTheme="minorBidi"/>
          <w:lang w:val="sv-SE"/>
        </w:rPr>
      </w:pPr>
      <w:r w:rsidRPr="000A5768">
        <w:rPr>
          <w:rFonts w:asciiTheme="minorBidi" w:hAnsiTheme="minorBidi"/>
          <w:lang w:val="sv-SE"/>
        </w:rPr>
        <w:t xml:space="preserve">C. Behan McCullagh. (2010). </w:t>
      </w:r>
      <w:r w:rsidRPr="000A5768">
        <w:rPr>
          <w:rFonts w:asciiTheme="minorBidi" w:hAnsiTheme="minorBidi"/>
          <w:i/>
          <w:iCs/>
          <w:lang w:val="sv-SE"/>
        </w:rPr>
        <w:t>Logic of History Perpektif Posmodernisme</w:t>
      </w:r>
      <w:r w:rsidRPr="000A5768">
        <w:rPr>
          <w:rFonts w:asciiTheme="minorBidi" w:hAnsiTheme="minorBidi"/>
          <w:lang w:val="sv-SE"/>
        </w:rPr>
        <w:t>, ab. Arya W. Wirayuda. Yogyakarta: Lilin Persda Press.</w:t>
      </w:r>
    </w:p>
    <w:p w14:paraId="5259B659" w14:textId="77777777" w:rsidR="00F3334F" w:rsidRPr="000A5768" w:rsidRDefault="00F3334F" w:rsidP="002633B7">
      <w:pPr>
        <w:spacing w:after="240" w:line="240" w:lineRule="auto"/>
        <w:ind w:left="567" w:hanging="567"/>
        <w:jc w:val="both"/>
        <w:rPr>
          <w:rFonts w:asciiTheme="minorBidi" w:hAnsiTheme="minorBidi"/>
          <w:lang w:val="sv-SE"/>
        </w:rPr>
      </w:pPr>
      <w:r w:rsidRPr="000A5768">
        <w:rPr>
          <w:rFonts w:asciiTheme="minorBidi" w:hAnsiTheme="minorBidi"/>
          <w:lang w:val="sv-SE"/>
        </w:rPr>
        <w:t xml:space="preserve">Daliman. (2012). </w:t>
      </w:r>
      <w:r w:rsidRPr="000A5768">
        <w:rPr>
          <w:rFonts w:asciiTheme="minorBidi" w:hAnsiTheme="minorBidi"/>
          <w:i/>
          <w:iCs/>
          <w:lang w:val="sv-SE"/>
        </w:rPr>
        <w:t>Metode Penelitian Sejarah</w:t>
      </w:r>
      <w:r w:rsidRPr="000A5768">
        <w:rPr>
          <w:rFonts w:asciiTheme="minorBidi" w:hAnsiTheme="minorBidi"/>
          <w:lang w:val="sv-SE"/>
        </w:rPr>
        <w:t>. Yogyakarta: Ombak</w:t>
      </w:r>
    </w:p>
    <w:p w14:paraId="56B55AD5" w14:textId="77777777" w:rsidR="00F3334F" w:rsidRPr="000A5768" w:rsidRDefault="00F3334F" w:rsidP="002633B7">
      <w:pPr>
        <w:spacing w:after="240" w:line="240" w:lineRule="auto"/>
        <w:ind w:left="567" w:hanging="567"/>
        <w:jc w:val="both"/>
        <w:rPr>
          <w:rFonts w:asciiTheme="minorBidi" w:hAnsiTheme="minorBidi"/>
          <w:lang w:val="sv-SE"/>
        </w:rPr>
      </w:pPr>
      <w:r w:rsidRPr="000A5768">
        <w:rPr>
          <w:rFonts w:asciiTheme="minorBidi" w:hAnsiTheme="minorBidi"/>
          <w:lang w:val="sv-SE"/>
        </w:rPr>
        <w:t xml:space="preserve">Darren M. Slade. (2020). What is the Socio-Historical Method in the Study of Religion?. </w:t>
      </w:r>
      <w:r w:rsidRPr="000A5768">
        <w:rPr>
          <w:rFonts w:asciiTheme="minorBidi" w:hAnsiTheme="minorBidi"/>
          <w:i/>
          <w:iCs/>
          <w:lang w:val="sv-SE"/>
        </w:rPr>
        <w:t>SHERM</w:t>
      </w:r>
      <w:r w:rsidRPr="000A5768">
        <w:rPr>
          <w:rFonts w:asciiTheme="minorBidi" w:hAnsiTheme="minorBidi"/>
          <w:lang w:val="sv-SE"/>
        </w:rPr>
        <w:t xml:space="preserve">, </w:t>
      </w:r>
      <w:r w:rsidRPr="000A5768">
        <w:rPr>
          <w:rFonts w:asciiTheme="minorBidi" w:hAnsiTheme="minorBidi"/>
          <w:i/>
          <w:iCs/>
          <w:lang w:val="sv-SE"/>
        </w:rPr>
        <w:t>2</w:t>
      </w:r>
      <w:r w:rsidRPr="000A5768">
        <w:rPr>
          <w:rFonts w:asciiTheme="minorBidi" w:hAnsiTheme="minorBidi"/>
          <w:lang w:val="sv-SE"/>
        </w:rPr>
        <w:t xml:space="preserve">(1), 1-15. </w:t>
      </w:r>
      <w:hyperlink r:id="rId12" w:history="1">
        <w:r w:rsidRPr="000A5768">
          <w:rPr>
            <w:rStyle w:val="Hyperlink"/>
            <w:rFonts w:asciiTheme="minorBidi" w:hAnsiTheme="minorBidi"/>
            <w:lang w:val="sv-SE"/>
          </w:rPr>
          <w:t>https://doi.org/10.33929/sherm.2020.vol2.no1.01</w:t>
        </w:r>
      </w:hyperlink>
    </w:p>
    <w:p w14:paraId="066A89CE" w14:textId="77777777" w:rsidR="00F3334F" w:rsidRPr="000A5768" w:rsidRDefault="00F3334F" w:rsidP="002633B7">
      <w:pPr>
        <w:spacing w:line="276" w:lineRule="auto"/>
        <w:jc w:val="both"/>
        <w:rPr>
          <w:rFonts w:asciiTheme="minorBidi" w:hAnsiTheme="minorBidi"/>
          <w:lang w:val="en-US"/>
        </w:rPr>
      </w:pPr>
      <w:r w:rsidRPr="000A5768">
        <w:rPr>
          <w:rFonts w:asciiTheme="minorBidi" w:hAnsiTheme="minorBidi"/>
          <w:lang w:val="en-US"/>
        </w:rPr>
        <w:t xml:space="preserve">Fadli, M., R. (2020). </w:t>
      </w:r>
      <w:r w:rsidRPr="000A5768">
        <w:rPr>
          <w:rFonts w:asciiTheme="minorBidi" w:hAnsiTheme="minorBidi"/>
          <w:i/>
          <w:iCs/>
          <w:lang w:val="en-US"/>
        </w:rPr>
        <w:t>Modul pembelajaran sejarah</w:t>
      </w:r>
      <w:r w:rsidRPr="000A5768">
        <w:rPr>
          <w:rFonts w:asciiTheme="minorBidi" w:hAnsiTheme="minorBidi"/>
          <w:lang w:val="en-US"/>
        </w:rPr>
        <w:t>. (Thesis Universitas Negeri Yogyakarta)</w:t>
      </w:r>
    </w:p>
    <w:p w14:paraId="403550F1" w14:textId="77777777" w:rsidR="00F3334F" w:rsidRPr="000A5768" w:rsidRDefault="00F3334F" w:rsidP="002633B7">
      <w:pPr>
        <w:spacing w:after="240" w:line="240" w:lineRule="auto"/>
        <w:ind w:left="567" w:hanging="567"/>
        <w:jc w:val="both"/>
        <w:rPr>
          <w:rFonts w:asciiTheme="minorBidi" w:hAnsiTheme="minorBidi"/>
          <w:lang w:val="sv-SE"/>
        </w:rPr>
      </w:pPr>
      <w:r w:rsidRPr="000A5768">
        <w:rPr>
          <w:rFonts w:asciiTheme="minorBidi" w:hAnsiTheme="minorBidi"/>
          <w:lang w:val="sv-SE"/>
        </w:rPr>
        <w:t xml:space="preserve">Helius Sjamsuddin. (2007). </w:t>
      </w:r>
      <w:r w:rsidRPr="000A5768">
        <w:rPr>
          <w:rFonts w:asciiTheme="minorBidi" w:hAnsiTheme="minorBidi"/>
          <w:i/>
          <w:iCs/>
          <w:lang w:val="sv-SE"/>
        </w:rPr>
        <w:t>Metodologi sejarah</w:t>
      </w:r>
      <w:r w:rsidRPr="000A5768">
        <w:rPr>
          <w:rFonts w:asciiTheme="minorBidi" w:hAnsiTheme="minorBidi"/>
          <w:lang w:val="sv-SE"/>
        </w:rPr>
        <w:t>. Yogyakarta: Ombak</w:t>
      </w:r>
    </w:p>
    <w:p w14:paraId="586F14BA" w14:textId="77777777" w:rsidR="00F3334F" w:rsidRPr="000A5768" w:rsidRDefault="00F3334F" w:rsidP="002633B7">
      <w:pPr>
        <w:spacing w:after="240" w:line="240" w:lineRule="auto"/>
        <w:ind w:left="567" w:hanging="567"/>
        <w:jc w:val="both"/>
        <w:rPr>
          <w:rFonts w:asciiTheme="minorBidi" w:hAnsiTheme="minorBidi"/>
          <w:lang w:val="sv-SE"/>
        </w:rPr>
      </w:pPr>
      <w:r w:rsidRPr="000A5768">
        <w:rPr>
          <w:rFonts w:asciiTheme="minorBidi" w:hAnsiTheme="minorBidi"/>
          <w:lang w:val="sv-SE"/>
        </w:rPr>
        <w:t xml:space="preserve">Kuntowijoyo. (2007). </w:t>
      </w:r>
      <w:r w:rsidRPr="000A5768">
        <w:rPr>
          <w:rFonts w:asciiTheme="minorBidi" w:hAnsiTheme="minorBidi"/>
          <w:i/>
          <w:iCs/>
          <w:lang w:val="sv-SE"/>
        </w:rPr>
        <w:t>Metodologi sejarah</w:t>
      </w:r>
      <w:r w:rsidRPr="000A5768">
        <w:rPr>
          <w:rFonts w:asciiTheme="minorBidi" w:hAnsiTheme="minorBidi"/>
          <w:lang w:val="sv-SE"/>
        </w:rPr>
        <w:t>. Yogyakarta: Tiara Wacana</w:t>
      </w:r>
    </w:p>
    <w:p w14:paraId="387B01FB" w14:textId="77777777" w:rsidR="00F3334F" w:rsidRPr="000A5768" w:rsidRDefault="00F3334F" w:rsidP="002633B7">
      <w:pPr>
        <w:spacing w:after="240" w:line="240" w:lineRule="auto"/>
        <w:ind w:left="567" w:hanging="567"/>
        <w:jc w:val="both"/>
        <w:rPr>
          <w:rFonts w:asciiTheme="minorBidi" w:hAnsiTheme="minorBidi"/>
          <w:lang w:val="sv-SE"/>
        </w:rPr>
      </w:pPr>
      <w:r w:rsidRPr="000A5768">
        <w:rPr>
          <w:rFonts w:asciiTheme="minorBidi" w:hAnsiTheme="minorBidi"/>
          <w:lang w:val="sv-SE"/>
        </w:rPr>
        <w:lastRenderedPageBreak/>
        <w:t xml:space="preserve">Porra, J., Hirschheim, R., &amp; Parks, M., S. (2014). The historical research method and information systems research. </w:t>
      </w:r>
      <w:r w:rsidRPr="000A5768">
        <w:rPr>
          <w:rFonts w:asciiTheme="minorBidi" w:hAnsiTheme="minorBidi"/>
          <w:i/>
          <w:iCs/>
          <w:lang w:val="sv-SE"/>
        </w:rPr>
        <w:t>Journal of the Association for Information Systems</w:t>
      </w:r>
      <w:r w:rsidRPr="000A5768">
        <w:rPr>
          <w:rFonts w:asciiTheme="minorBidi" w:hAnsiTheme="minorBidi"/>
          <w:lang w:val="sv-SE"/>
        </w:rPr>
        <w:t xml:space="preserve">, </w:t>
      </w:r>
      <w:r w:rsidRPr="000A5768">
        <w:rPr>
          <w:rFonts w:asciiTheme="minorBidi" w:hAnsiTheme="minorBidi"/>
          <w:i/>
          <w:iCs/>
          <w:lang w:val="sv-SE"/>
        </w:rPr>
        <w:t>15</w:t>
      </w:r>
      <w:r w:rsidRPr="000A5768">
        <w:rPr>
          <w:rFonts w:asciiTheme="minorBidi" w:hAnsiTheme="minorBidi"/>
          <w:lang w:val="sv-SE"/>
        </w:rPr>
        <w:t>(9), 536-576.</w:t>
      </w:r>
    </w:p>
    <w:p w14:paraId="6207CEED" w14:textId="77777777" w:rsidR="00F3334F" w:rsidRPr="000A5768" w:rsidRDefault="00F3334F" w:rsidP="002633B7">
      <w:pPr>
        <w:spacing w:after="240" w:line="240" w:lineRule="auto"/>
        <w:ind w:left="567" w:hanging="567"/>
        <w:jc w:val="both"/>
        <w:rPr>
          <w:rFonts w:asciiTheme="minorBidi" w:hAnsiTheme="minorBidi"/>
          <w:lang w:val="sv-SE"/>
        </w:rPr>
      </w:pPr>
      <w:r w:rsidRPr="000A5768">
        <w:rPr>
          <w:rFonts w:asciiTheme="minorBidi" w:hAnsiTheme="minorBidi"/>
          <w:lang w:val="sv-SE"/>
        </w:rPr>
        <w:t xml:space="preserve">Saefur Rochmat. (2010). </w:t>
      </w:r>
      <w:r w:rsidRPr="000A5768">
        <w:rPr>
          <w:rFonts w:asciiTheme="minorBidi" w:hAnsiTheme="minorBidi"/>
          <w:i/>
          <w:iCs/>
          <w:lang w:val="sv-SE"/>
        </w:rPr>
        <w:t>Ilmu sejarah dalam perspektif ilmu sosial</w:t>
      </w:r>
      <w:r w:rsidRPr="000A5768">
        <w:rPr>
          <w:rFonts w:asciiTheme="minorBidi" w:hAnsiTheme="minorBidi"/>
          <w:lang w:val="sv-SE"/>
        </w:rPr>
        <w:t>. Yogyakarta: Graha Ilmu</w:t>
      </w:r>
    </w:p>
    <w:p w14:paraId="609A44A5" w14:textId="77777777" w:rsidR="00F3334F" w:rsidRPr="000A5768" w:rsidRDefault="00F3334F" w:rsidP="002633B7">
      <w:pPr>
        <w:spacing w:after="240" w:line="240" w:lineRule="auto"/>
        <w:ind w:left="567" w:hanging="567"/>
        <w:jc w:val="both"/>
        <w:rPr>
          <w:rFonts w:asciiTheme="minorBidi" w:hAnsiTheme="minorBidi"/>
          <w:lang w:val="sv-SE"/>
        </w:rPr>
      </w:pPr>
      <w:r w:rsidRPr="000A5768">
        <w:rPr>
          <w:rFonts w:asciiTheme="minorBidi" w:hAnsiTheme="minorBidi"/>
          <w:lang w:val="sv-SE"/>
        </w:rPr>
        <w:t xml:space="preserve">Sartono Kartodirdjo. (2000). </w:t>
      </w:r>
      <w:r w:rsidRPr="000A5768">
        <w:rPr>
          <w:rFonts w:asciiTheme="minorBidi" w:hAnsiTheme="minorBidi"/>
          <w:i/>
          <w:iCs/>
          <w:lang w:val="sv-SE"/>
        </w:rPr>
        <w:t>Pendekatan ilmu sosial dalam metodologi sejarah</w:t>
      </w:r>
      <w:r w:rsidRPr="000A5768">
        <w:rPr>
          <w:rFonts w:asciiTheme="minorBidi" w:hAnsiTheme="minorBidi"/>
          <w:lang w:val="sv-SE"/>
        </w:rPr>
        <w:t>. Jakarta: PT. Gramedia Pustaka</w:t>
      </w:r>
    </w:p>
    <w:p w14:paraId="19485306" w14:textId="2C42F3E4" w:rsidR="00F3334F" w:rsidRDefault="00F3334F" w:rsidP="002633B7">
      <w:pPr>
        <w:spacing w:after="240" w:line="240" w:lineRule="auto"/>
        <w:ind w:left="567" w:hanging="567"/>
        <w:jc w:val="both"/>
        <w:rPr>
          <w:rFonts w:asciiTheme="minorBidi" w:hAnsiTheme="minorBidi"/>
          <w:lang w:val="sv-SE"/>
        </w:rPr>
      </w:pPr>
      <w:r w:rsidRPr="000A5768">
        <w:rPr>
          <w:rFonts w:asciiTheme="minorBidi" w:hAnsiTheme="minorBidi"/>
          <w:lang w:val="sv-SE"/>
        </w:rPr>
        <w:t xml:space="preserve">Suhartono W. Pranoto. (2010). </w:t>
      </w:r>
      <w:r w:rsidRPr="000A5768">
        <w:rPr>
          <w:rFonts w:asciiTheme="minorBidi" w:hAnsiTheme="minorBidi"/>
          <w:i/>
          <w:iCs/>
          <w:lang w:val="sv-SE"/>
        </w:rPr>
        <w:t>Teori &amp; metodologi sejarah</w:t>
      </w:r>
      <w:r w:rsidRPr="000A5768">
        <w:rPr>
          <w:rFonts w:asciiTheme="minorBidi" w:hAnsiTheme="minorBidi"/>
          <w:lang w:val="sv-SE"/>
        </w:rPr>
        <w:t>. Yogyakarta: Graha Ilmu</w:t>
      </w:r>
    </w:p>
    <w:p w14:paraId="1F933963" w14:textId="6E0D5059" w:rsidR="007F7EA8" w:rsidRDefault="007F7EA8" w:rsidP="002633B7">
      <w:pPr>
        <w:spacing w:after="240" w:line="240" w:lineRule="auto"/>
        <w:ind w:left="567" w:hanging="567"/>
        <w:jc w:val="both"/>
        <w:rPr>
          <w:rFonts w:asciiTheme="minorBidi" w:hAnsiTheme="minorBidi"/>
          <w:lang w:val="sv-SE"/>
        </w:rPr>
      </w:pPr>
    </w:p>
    <w:p w14:paraId="0FD047D1" w14:textId="445FDC8A" w:rsidR="007F7EA8" w:rsidRDefault="007F7EA8" w:rsidP="002633B7">
      <w:pPr>
        <w:spacing w:after="240" w:line="240" w:lineRule="auto"/>
        <w:ind w:left="567" w:hanging="567"/>
        <w:jc w:val="both"/>
        <w:rPr>
          <w:rFonts w:asciiTheme="minorBidi" w:hAnsiTheme="minorBidi"/>
          <w:lang w:val="sv-SE"/>
        </w:rPr>
      </w:pPr>
    </w:p>
    <w:p w14:paraId="2C9C7C24" w14:textId="0A533B09" w:rsidR="007F7EA8" w:rsidRDefault="007F7EA8" w:rsidP="002633B7">
      <w:pPr>
        <w:spacing w:after="240" w:line="240" w:lineRule="auto"/>
        <w:ind w:left="567" w:hanging="567"/>
        <w:jc w:val="both"/>
        <w:rPr>
          <w:rFonts w:asciiTheme="minorBidi" w:hAnsiTheme="minorBidi"/>
          <w:lang w:val="sv-SE"/>
        </w:rPr>
      </w:pPr>
    </w:p>
    <w:p w14:paraId="360C8676" w14:textId="198F2D91" w:rsidR="007F7EA8" w:rsidRDefault="007F7EA8" w:rsidP="002633B7">
      <w:pPr>
        <w:spacing w:after="240" w:line="240" w:lineRule="auto"/>
        <w:ind w:left="567" w:hanging="567"/>
        <w:jc w:val="both"/>
        <w:rPr>
          <w:rFonts w:asciiTheme="minorBidi" w:hAnsiTheme="minorBidi"/>
          <w:lang w:val="sv-SE"/>
        </w:rPr>
      </w:pPr>
    </w:p>
    <w:p w14:paraId="24D3DF35" w14:textId="6F26AB53" w:rsidR="007F7EA8" w:rsidRDefault="007F7EA8" w:rsidP="002633B7">
      <w:pPr>
        <w:spacing w:after="240" w:line="240" w:lineRule="auto"/>
        <w:ind w:left="567" w:hanging="567"/>
        <w:jc w:val="both"/>
        <w:rPr>
          <w:rFonts w:asciiTheme="minorBidi" w:hAnsiTheme="minorBidi"/>
          <w:lang w:val="sv-SE"/>
        </w:rPr>
      </w:pPr>
    </w:p>
    <w:p w14:paraId="39877C66" w14:textId="1DBC289A" w:rsidR="007F7EA8" w:rsidRDefault="007F7EA8" w:rsidP="002633B7">
      <w:pPr>
        <w:spacing w:after="240" w:line="240" w:lineRule="auto"/>
        <w:ind w:left="567" w:hanging="567"/>
        <w:jc w:val="both"/>
        <w:rPr>
          <w:rFonts w:asciiTheme="minorBidi" w:hAnsiTheme="minorBidi"/>
          <w:lang w:val="sv-SE"/>
        </w:rPr>
      </w:pPr>
    </w:p>
    <w:p w14:paraId="566E63BA" w14:textId="63F4B0DB" w:rsidR="007F7EA8" w:rsidRDefault="007F7EA8" w:rsidP="002633B7">
      <w:pPr>
        <w:spacing w:after="240" w:line="240" w:lineRule="auto"/>
        <w:ind w:left="567" w:hanging="567"/>
        <w:jc w:val="both"/>
        <w:rPr>
          <w:rFonts w:asciiTheme="minorBidi" w:hAnsiTheme="minorBidi"/>
          <w:lang w:val="sv-SE"/>
        </w:rPr>
      </w:pPr>
    </w:p>
    <w:p w14:paraId="3D31BD0A" w14:textId="382E0FA9" w:rsidR="007F7EA8" w:rsidRDefault="007F7EA8" w:rsidP="002633B7">
      <w:pPr>
        <w:spacing w:after="240" w:line="240" w:lineRule="auto"/>
        <w:ind w:left="567" w:hanging="567"/>
        <w:jc w:val="both"/>
        <w:rPr>
          <w:rFonts w:asciiTheme="minorBidi" w:hAnsiTheme="minorBidi"/>
          <w:lang w:val="sv-SE"/>
        </w:rPr>
      </w:pPr>
    </w:p>
    <w:p w14:paraId="5A1B96DE" w14:textId="6F779FA2" w:rsidR="007F7EA8" w:rsidRDefault="007F7EA8" w:rsidP="002633B7">
      <w:pPr>
        <w:spacing w:after="240" w:line="240" w:lineRule="auto"/>
        <w:ind w:left="567" w:hanging="567"/>
        <w:jc w:val="both"/>
        <w:rPr>
          <w:rFonts w:asciiTheme="minorBidi" w:hAnsiTheme="minorBidi"/>
          <w:lang w:val="sv-SE"/>
        </w:rPr>
      </w:pPr>
    </w:p>
    <w:p w14:paraId="5B33F3A6" w14:textId="7317136C" w:rsidR="007F7EA8" w:rsidRDefault="007F7EA8" w:rsidP="002633B7">
      <w:pPr>
        <w:spacing w:after="240" w:line="240" w:lineRule="auto"/>
        <w:ind w:left="567" w:hanging="567"/>
        <w:jc w:val="both"/>
        <w:rPr>
          <w:rFonts w:asciiTheme="minorBidi" w:hAnsiTheme="minorBidi"/>
          <w:lang w:val="sv-SE"/>
        </w:rPr>
      </w:pPr>
    </w:p>
    <w:p w14:paraId="57511A8F" w14:textId="5D74B165" w:rsidR="007F7EA8" w:rsidRDefault="007F7EA8" w:rsidP="002633B7">
      <w:pPr>
        <w:spacing w:after="240" w:line="240" w:lineRule="auto"/>
        <w:ind w:left="567" w:hanging="567"/>
        <w:jc w:val="both"/>
        <w:rPr>
          <w:rFonts w:asciiTheme="minorBidi" w:hAnsiTheme="minorBidi"/>
          <w:lang w:val="sv-SE"/>
        </w:rPr>
      </w:pPr>
    </w:p>
    <w:p w14:paraId="60C65A8A" w14:textId="348C3AB9" w:rsidR="007F7EA8" w:rsidRDefault="007F7EA8" w:rsidP="002633B7">
      <w:pPr>
        <w:spacing w:after="240" w:line="240" w:lineRule="auto"/>
        <w:ind w:left="567" w:hanging="567"/>
        <w:jc w:val="both"/>
        <w:rPr>
          <w:rFonts w:asciiTheme="minorBidi" w:hAnsiTheme="minorBidi"/>
          <w:lang w:val="sv-SE"/>
        </w:rPr>
      </w:pPr>
    </w:p>
    <w:p w14:paraId="02B595D7" w14:textId="0B42094A" w:rsidR="007F7EA8" w:rsidRDefault="007F7EA8" w:rsidP="002633B7">
      <w:pPr>
        <w:spacing w:after="240" w:line="240" w:lineRule="auto"/>
        <w:ind w:left="567" w:hanging="567"/>
        <w:jc w:val="both"/>
        <w:rPr>
          <w:rFonts w:asciiTheme="minorBidi" w:hAnsiTheme="minorBidi"/>
          <w:lang w:val="sv-SE"/>
        </w:rPr>
      </w:pPr>
    </w:p>
    <w:p w14:paraId="7F6B077D" w14:textId="480B52AB" w:rsidR="007F7EA8" w:rsidRDefault="007F7EA8" w:rsidP="002633B7">
      <w:pPr>
        <w:spacing w:after="240" w:line="240" w:lineRule="auto"/>
        <w:ind w:left="567" w:hanging="567"/>
        <w:jc w:val="both"/>
        <w:rPr>
          <w:rFonts w:asciiTheme="minorBidi" w:hAnsiTheme="minorBidi"/>
          <w:lang w:val="sv-SE"/>
        </w:rPr>
      </w:pPr>
    </w:p>
    <w:p w14:paraId="756F3605" w14:textId="46785E18" w:rsidR="007F7EA8" w:rsidRDefault="007F7EA8" w:rsidP="002633B7">
      <w:pPr>
        <w:spacing w:after="240" w:line="240" w:lineRule="auto"/>
        <w:ind w:left="567" w:hanging="567"/>
        <w:jc w:val="both"/>
        <w:rPr>
          <w:rFonts w:asciiTheme="minorBidi" w:hAnsiTheme="minorBidi"/>
          <w:lang w:val="sv-SE"/>
        </w:rPr>
      </w:pPr>
    </w:p>
    <w:p w14:paraId="12BE975D" w14:textId="34C179B1" w:rsidR="007F7EA8" w:rsidRDefault="007F7EA8" w:rsidP="002633B7">
      <w:pPr>
        <w:spacing w:after="240" w:line="240" w:lineRule="auto"/>
        <w:ind w:left="567" w:hanging="567"/>
        <w:jc w:val="both"/>
        <w:rPr>
          <w:rFonts w:asciiTheme="minorBidi" w:hAnsiTheme="minorBidi"/>
          <w:lang w:val="sv-SE"/>
        </w:rPr>
      </w:pPr>
    </w:p>
    <w:p w14:paraId="7D6649E6" w14:textId="582DEB26" w:rsidR="007F7EA8" w:rsidRDefault="007F7EA8" w:rsidP="002633B7">
      <w:pPr>
        <w:spacing w:after="240" w:line="240" w:lineRule="auto"/>
        <w:ind w:left="567" w:hanging="567"/>
        <w:jc w:val="both"/>
        <w:rPr>
          <w:rFonts w:asciiTheme="minorBidi" w:hAnsiTheme="minorBidi"/>
          <w:lang w:val="sv-SE"/>
        </w:rPr>
      </w:pPr>
    </w:p>
    <w:p w14:paraId="74A2EE89" w14:textId="29A606E4" w:rsidR="007F7EA8" w:rsidRDefault="007F7EA8" w:rsidP="002633B7">
      <w:pPr>
        <w:spacing w:after="240" w:line="240" w:lineRule="auto"/>
        <w:ind w:left="567" w:hanging="567"/>
        <w:jc w:val="both"/>
        <w:rPr>
          <w:rFonts w:asciiTheme="minorBidi" w:hAnsiTheme="minorBidi"/>
          <w:lang w:val="sv-SE"/>
        </w:rPr>
      </w:pPr>
    </w:p>
    <w:p w14:paraId="61631BE3" w14:textId="3231C31C" w:rsidR="007F7EA8" w:rsidRDefault="007F7EA8" w:rsidP="002633B7">
      <w:pPr>
        <w:spacing w:after="240" w:line="240" w:lineRule="auto"/>
        <w:ind w:left="567" w:hanging="567"/>
        <w:jc w:val="both"/>
        <w:rPr>
          <w:rFonts w:asciiTheme="minorBidi" w:hAnsiTheme="minorBidi"/>
          <w:lang w:val="sv-SE"/>
        </w:rPr>
      </w:pPr>
    </w:p>
    <w:p w14:paraId="3A16D560" w14:textId="1904934D" w:rsidR="007F7EA8" w:rsidRDefault="007F7EA8" w:rsidP="002633B7">
      <w:pPr>
        <w:spacing w:after="240" w:line="240" w:lineRule="auto"/>
        <w:ind w:left="567" w:hanging="567"/>
        <w:jc w:val="both"/>
        <w:rPr>
          <w:rFonts w:asciiTheme="minorBidi" w:hAnsiTheme="minorBidi"/>
          <w:lang w:val="sv-SE"/>
        </w:rPr>
      </w:pPr>
    </w:p>
    <w:p w14:paraId="5F93B921" w14:textId="4131FDC1" w:rsidR="007F7EA8" w:rsidRDefault="007F7EA8" w:rsidP="002633B7">
      <w:pPr>
        <w:spacing w:after="240" w:line="240" w:lineRule="auto"/>
        <w:ind w:left="567" w:hanging="567"/>
        <w:jc w:val="both"/>
        <w:rPr>
          <w:rFonts w:asciiTheme="minorBidi" w:hAnsiTheme="minorBidi"/>
          <w:lang w:val="sv-SE"/>
        </w:rPr>
      </w:pPr>
    </w:p>
    <w:p w14:paraId="35E0BBFE" w14:textId="0998C1D0" w:rsidR="007F7EA8" w:rsidRDefault="007F7EA8" w:rsidP="002633B7">
      <w:pPr>
        <w:spacing w:after="240" w:line="240" w:lineRule="auto"/>
        <w:ind w:left="567" w:hanging="567"/>
        <w:jc w:val="both"/>
        <w:rPr>
          <w:rFonts w:asciiTheme="minorBidi" w:hAnsiTheme="minorBidi"/>
          <w:lang w:val="sv-SE"/>
        </w:rPr>
      </w:pPr>
    </w:p>
    <w:p w14:paraId="4450076D" w14:textId="4D39C9A6" w:rsidR="007F7EA8" w:rsidRDefault="007F7EA8" w:rsidP="002633B7">
      <w:pPr>
        <w:spacing w:after="240" w:line="240" w:lineRule="auto"/>
        <w:ind w:left="567" w:hanging="567"/>
        <w:jc w:val="both"/>
        <w:rPr>
          <w:rFonts w:asciiTheme="minorBidi" w:hAnsiTheme="minorBidi"/>
          <w:lang w:val="sv-SE"/>
        </w:rPr>
      </w:pPr>
    </w:p>
    <w:p w14:paraId="3CF9B21B" w14:textId="24815AE4" w:rsidR="007F7EA8" w:rsidRDefault="007F7EA8" w:rsidP="007F7EA8">
      <w:pPr>
        <w:spacing w:after="240" w:line="240" w:lineRule="auto"/>
        <w:ind w:left="567" w:hanging="567"/>
        <w:jc w:val="center"/>
        <w:rPr>
          <w:rFonts w:asciiTheme="minorBidi" w:hAnsiTheme="minorBidi"/>
          <w:b/>
          <w:bCs/>
          <w:lang w:val="sv-SE"/>
        </w:rPr>
      </w:pPr>
      <w:r w:rsidRPr="007F7EA8">
        <w:rPr>
          <w:rFonts w:asciiTheme="minorBidi" w:hAnsiTheme="minorBidi"/>
          <w:b/>
          <w:bCs/>
          <w:lang w:val="sv-SE"/>
        </w:rPr>
        <w:lastRenderedPageBreak/>
        <w:t>Tema penelitian sejarah lokal mahasiswa semester enam (2019)</w:t>
      </w:r>
    </w:p>
    <w:tbl>
      <w:tblPr>
        <w:tblStyle w:val="TableGrid"/>
        <w:tblW w:w="0" w:type="auto"/>
        <w:tblInd w:w="567" w:type="dxa"/>
        <w:tblLook w:val="04A0" w:firstRow="1" w:lastRow="0" w:firstColumn="1" w:lastColumn="0" w:noHBand="0" w:noVBand="1"/>
      </w:tblPr>
      <w:tblGrid>
        <w:gridCol w:w="675"/>
        <w:gridCol w:w="3119"/>
        <w:gridCol w:w="4536"/>
      </w:tblGrid>
      <w:tr w:rsidR="00BC626E" w14:paraId="617F44BD" w14:textId="77777777" w:rsidTr="00BC626E">
        <w:tc>
          <w:tcPr>
            <w:tcW w:w="675" w:type="dxa"/>
            <w:vAlign w:val="center"/>
          </w:tcPr>
          <w:p w14:paraId="7A8732A9" w14:textId="6630E006" w:rsidR="00BC626E" w:rsidRDefault="00BC626E" w:rsidP="00BC626E">
            <w:pPr>
              <w:jc w:val="center"/>
              <w:rPr>
                <w:rFonts w:asciiTheme="minorBidi" w:hAnsiTheme="minorBidi"/>
                <w:lang w:val="sv-SE"/>
              </w:rPr>
            </w:pPr>
            <w:r>
              <w:rPr>
                <w:rFonts w:asciiTheme="minorBidi" w:hAnsiTheme="minorBidi"/>
                <w:lang w:val="sv-SE"/>
              </w:rPr>
              <w:t>No</w:t>
            </w:r>
          </w:p>
        </w:tc>
        <w:tc>
          <w:tcPr>
            <w:tcW w:w="3119" w:type="dxa"/>
            <w:vAlign w:val="center"/>
          </w:tcPr>
          <w:p w14:paraId="2FAF6E9D" w14:textId="1B8EE91F" w:rsidR="00BC626E" w:rsidRDefault="00BC626E" w:rsidP="00BC626E">
            <w:pPr>
              <w:jc w:val="center"/>
              <w:rPr>
                <w:rFonts w:asciiTheme="minorBidi" w:hAnsiTheme="minorBidi"/>
                <w:lang w:val="sv-SE"/>
              </w:rPr>
            </w:pPr>
            <w:r>
              <w:rPr>
                <w:rFonts w:asciiTheme="minorBidi" w:hAnsiTheme="minorBidi"/>
                <w:lang w:val="sv-SE"/>
              </w:rPr>
              <w:t>Nama</w:t>
            </w:r>
          </w:p>
        </w:tc>
        <w:tc>
          <w:tcPr>
            <w:tcW w:w="4536" w:type="dxa"/>
            <w:vAlign w:val="center"/>
          </w:tcPr>
          <w:p w14:paraId="78334231" w14:textId="47D07856" w:rsidR="00BC626E" w:rsidRDefault="00BC626E" w:rsidP="00BC626E">
            <w:pPr>
              <w:jc w:val="center"/>
              <w:rPr>
                <w:rFonts w:asciiTheme="minorBidi" w:hAnsiTheme="minorBidi"/>
                <w:lang w:val="sv-SE"/>
              </w:rPr>
            </w:pPr>
            <w:r>
              <w:rPr>
                <w:rFonts w:asciiTheme="minorBidi" w:hAnsiTheme="minorBidi"/>
                <w:lang w:val="sv-SE"/>
              </w:rPr>
              <w:t>Judul</w:t>
            </w:r>
          </w:p>
        </w:tc>
      </w:tr>
      <w:tr w:rsidR="00BC626E" w14:paraId="3D48609C" w14:textId="77777777" w:rsidTr="00BC626E">
        <w:tc>
          <w:tcPr>
            <w:tcW w:w="675" w:type="dxa"/>
            <w:vAlign w:val="center"/>
          </w:tcPr>
          <w:p w14:paraId="6A7CF913" w14:textId="28622BF1" w:rsidR="00BC626E" w:rsidRDefault="00BC626E" w:rsidP="00BC626E">
            <w:pPr>
              <w:jc w:val="center"/>
              <w:rPr>
                <w:rFonts w:asciiTheme="minorBidi" w:hAnsiTheme="minorBidi"/>
                <w:lang w:val="sv-SE"/>
              </w:rPr>
            </w:pPr>
            <w:r>
              <w:rPr>
                <w:rFonts w:asciiTheme="minorBidi" w:hAnsiTheme="minorBidi"/>
                <w:lang w:val="sv-SE"/>
              </w:rPr>
              <w:t>1</w:t>
            </w:r>
          </w:p>
        </w:tc>
        <w:tc>
          <w:tcPr>
            <w:tcW w:w="3119" w:type="dxa"/>
            <w:vAlign w:val="center"/>
          </w:tcPr>
          <w:p w14:paraId="576C35C0" w14:textId="6DACD5BC" w:rsidR="00BC626E" w:rsidRDefault="00BC626E" w:rsidP="00BC626E">
            <w:pPr>
              <w:rPr>
                <w:rFonts w:asciiTheme="minorBidi" w:hAnsiTheme="minorBidi"/>
                <w:lang w:val="sv-SE"/>
              </w:rPr>
            </w:pPr>
            <w:r>
              <w:rPr>
                <w:rFonts w:asciiTheme="minorBidi" w:hAnsiTheme="minorBidi"/>
                <w:lang w:val="sv-SE"/>
              </w:rPr>
              <w:t>Arum Ananda</w:t>
            </w:r>
          </w:p>
        </w:tc>
        <w:tc>
          <w:tcPr>
            <w:tcW w:w="4536" w:type="dxa"/>
            <w:vAlign w:val="center"/>
          </w:tcPr>
          <w:p w14:paraId="6D56FD82" w14:textId="37E885C9" w:rsidR="00BC626E" w:rsidRDefault="00BC626E" w:rsidP="002F1D2F">
            <w:pPr>
              <w:jc w:val="both"/>
              <w:rPr>
                <w:rFonts w:asciiTheme="minorBidi" w:hAnsiTheme="minorBidi"/>
                <w:lang w:val="sv-SE"/>
              </w:rPr>
            </w:pPr>
            <w:r w:rsidRPr="00BC626E">
              <w:rPr>
                <w:rFonts w:asciiTheme="minorBidi" w:hAnsiTheme="minorBidi"/>
                <w:lang w:val="sv-SE"/>
              </w:rPr>
              <w:t xml:space="preserve">Proses Pemilihan Umum Tahun 1955 </w:t>
            </w:r>
            <w:r>
              <w:rPr>
                <w:rFonts w:asciiTheme="minorBidi" w:hAnsiTheme="minorBidi"/>
                <w:lang w:val="sv-SE"/>
              </w:rPr>
              <w:t>d</w:t>
            </w:r>
            <w:r w:rsidR="002F1D2F">
              <w:rPr>
                <w:rFonts w:asciiTheme="minorBidi" w:hAnsiTheme="minorBidi"/>
                <w:lang w:val="sv-SE"/>
              </w:rPr>
              <w:t xml:space="preserve">i </w:t>
            </w:r>
            <w:r w:rsidRPr="00BC626E">
              <w:rPr>
                <w:rFonts w:asciiTheme="minorBidi" w:hAnsiTheme="minorBidi"/>
                <w:lang w:val="sv-SE"/>
              </w:rPr>
              <w:t>Indonesia</w:t>
            </w:r>
          </w:p>
        </w:tc>
      </w:tr>
      <w:tr w:rsidR="00BC626E" w14:paraId="4C3DB5F1" w14:textId="77777777" w:rsidTr="00BC626E">
        <w:tc>
          <w:tcPr>
            <w:tcW w:w="675" w:type="dxa"/>
            <w:vAlign w:val="center"/>
          </w:tcPr>
          <w:p w14:paraId="3385F71E" w14:textId="18C703A4" w:rsidR="00BC626E" w:rsidRDefault="00BC626E" w:rsidP="00BC626E">
            <w:pPr>
              <w:jc w:val="center"/>
              <w:rPr>
                <w:rFonts w:asciiTheme="minorBidi" w:hAnsiTheme="minorBidi"/>
                <w:lang w:val="sv-SE"/>
              </w:rPr>
            </w:pPr>
            <w:r>
              <w:rPr>
                <w:rFonts w:asciiTheme="minorBidi" w:hAnsiTheme="minorBidi"/>
                <w:lang w:val="sv-SE"/>
              </w:rPr>
              <w:t>2</w:t>
            </w:r>
          </w:p>
        </w:tc>
        <w:tc>
          <w:tcPr>
            <w:tcW w:w="3119" w:type="dxa"/>
            <w:vAlign w:val="center"/>
          </w:tcPr>
          <w:p w14:paraId="3565F7DD" w14:textId="7BCBB29D" w:rsidR="00BC626E" w:rsidRDefault="006664DB" w:rsidP="00BC626E">
            <w:pPr>
              <w:rPr>
                <w:rFonts w:asciiTheme="minorBidi" w:hAnsiTheme="minorBidi"/>
                <w:lang w:val="sv-SE"/>
              </w:rPr>
            </w:pPr>
            <w:r w:rsidRPr="006664DB">
              <w:rPr>
                <w:rFonts w:asciiTheme="minorBidi" w:hAnsiTheme="minorBidi"/>
                <w:lang w:val="sv-SE"/>
              </w:rPr>
              <w:t>Lilik Setianingsih</w:t>
            </w:r>
          </w:p>
        </w:tc>
        <w:tc>
          <w:tcPr>
            <w:tcW w:w="4536" w:type="dxa"/>
            <w:vAlign w:val="center"/>
          </w:tcPr>
          <w:p w14:paraId="23E2BB71" w14:textId="2F228D08" w:rsidR="00BC626E" w:rsidRPr="00BC626E" w:rsidRDefault="006664DB" w:rsidP="002F1D2F">
            <w:pPr>
              <w:jc w:val="both"/>
              <w:rPr>
                <w:rFonts w:asciiTheme="minorBidi" w:hAnsiTheme="minorBidi"/>
                <w:lang w:val="sv-SE"/>
              </w:rPr>
            </w:pPr>
            <w:r w:rsidRPr="006664DB">
              <w:rPr>
                <w:rFonts w:asciiTheme="minorBidi" w:hAnsiTheme="minorBidi"/>
                <w:lang w:val="sv-SE"/>
              </w:rPr>
              <w:t>Pemberontakan Partai Komunis Tahun 1948</w:t>
            </w:r>
          </w:p>
        </w:tc>
      </w:tr>
      <w:tr w:rsidR="00BC626E" w14:paraId="6055BA42" w14:textId="77777777" w:rsidTr="00BC626E">
        <w:tc>
          <w:tcPr>
            <w:tcW w:w="675" w:type="dxa"/>
            <w:vAlign w:val="center"/>
          </w:tcPr>
          <w:p w14:paraId="55E12C1D" w14:textId="25E36792" w:rsidR="00BC626E" w:rsidRDefault="00BC626E" w:rsidP="00BC626E">
            <w:pPr>
              <w:jc w:val="center"/>
              <w:rPr>
                <w:rFonts w:asciiTheme="minorBidi" w:hAnsiTheme="minorBidi"/>
                <w:lang w:val="sv-SE"/>
              </w:rPr>
            </w:pPr>
            <w:r>
              <w:rPr>
                <w:rFonts w:asciiTheme="minorBidi" w:hAnsiTheme="minorBidi"/>
                <w:lang w:val="sv-SE"/>
              </w:rPr>
              <w:t>3</w:t>
            </w:r>
          </w:p>
        </w:tc>
        <w:tc>
          <w:tcPr>
            <w:tcW w:w="3119" w:type="dxa"/>
            <w:vAlign w:val="center"/>
          </w:tcPr>
          <w:p w14:paraId="3A66418E" w14:textId="75A7B471" w:rsidR="00BC626E" w:rsidRDefault="006664DB" w:rsidP="00BC626E">
            <w:pPr>
              <w:rPr>
                <w:rFonts w:asciiTheme="minorBidi" w:hAnsiTheme="minorBidi"/>
                <w:lang w:val="sv-SE"/>
              </w:rPr>
            </w:pPr>
            <w:r w:rsidRPr="006664DB">
              <w:rPr>
                <w:rFonts w:asciiTheme="minorBidi" w:hAnsiTheme="minorBidi"/>
                <w:lang w:val="sv-SE"/>
              </w:rPr>
              <w:t>Gita Pratiwi</w:t>
            </w:r>
          </w:p>
        </w:tc>
        <w:tc>
          <w:tcPr>
            <w:tcW w:w="4536" w:type="dxa"/>
            <w:vAlign w:val="center"/>
          </w:tcPr>
          <w:p w14:paraId="0FD8E60B" w14:textId="77777777" w:rsidR="00BC626E" w:rsidRDefault="006664DB" w:rsidP="002F1D2F">
            <w:pPr>
              <w:jc w:val="both"/>
              <w:rPr>
                <w:rFonts w:asciiTheme="minorBidi" w:hAnsiTheme="minorBidi"/>
                <w:lang w:val="sv-SE"/>
              </w:rPr>
            </w:pPr>
            <w:r w:rsidRPr="006664DB">
              <w:rPr>
                <w:rFonts w:asciiTheme="minorBidi" w:hAnsiTheme="minorBidi"/>
                <w:lang w:val="sv-SE"/>
              </w:rPr>
              <w:t xml:space="preserve">Kiprah Mohammad Syafe’i </w:t>
            </w:r>
            <w:r>
              <w:rPr>
                <w:rFonts w:asciiTheme="minorBidi" w:hAnsiTheme="minorBidi"/>
                <w:lang w:val="sv-SE"/>
              </w:rPr>
              <w:t>d</w:t>
            </w:r>
            <w:r w:rsidRPr="006664DB">
              <w:rPr>
                <w:rFonts w:asciiTheme="minorBidi" w:hAnsiTheme="minorBidi"/>
                <w:lang w:val="sv-SE"/>
              </w:rPr>
              <w:t>alam Melawan Pendidikan Kolonial Melalui I</w:t>
            </w:r>
            <w:r>
              <w:rPr>
                <w:rFonts w:asciiTheme="minorBidi" w:hAnsiTheme="minorBidi"/>
                <w:lang w:val="sv-SE"/>
              </w:rPr>
              <w:t>NS</w:t>
            </w:r>
            <w:r w:rsidRPr="006664DB">
              <w:rPr>
                <w:rFonts w:asciiTheme="minorBidi" w:hAnsiTheme="minorBidi"/>
                <w:lang w:val="sv-SE"/>
              </w:rPr>
              <w:t xml:space="preserve"> (Indonesische Nederland School) Tahun 1926</w:t>
            </w:r>
          </w:p>
          <w:p w14:paraId="7FEDC970" w14:textId="2E35C1F5" w:rsidR="00AD4D6E" w:rsidRPr="00BC626E" w:rsidRDefault="00AD4D6E" w:rsidP="002F1D2F">
            <w:pPr>
              <w:jc w:val="both"/>
              <w:rPr>
                <w:rFonts w:asciiTheme="minorBidi" w:hAnsiTheme="minorBidi"/>
                <w:lang w:val="sv-SE"/>
              </w:rPr>
            </w:pPr>
            <w:r w:rsidRPr="00AD4D6E">
              <w:rPr>
                <w:rFonts w:asciiTheme="minorBidi" w:hAnsiTheme="minorBidi"/>
                <w:highlight w:val="yellow"/>
                <w:lang w:val="sv-SE"/>
              </w:rPr>
              <w:t>Pendudukan militer jepang di kota agung</w:t>
            </w:r>
          </w:p>
        </w:tc>
      </w:tr>
      <w:tr w:rsidR="00BC626E" w14:paraId="5A8D3369" w14:textId="77777777" w:rsidTr="00BC626E">
        <w:tc>
          <w:tcPr>
            <w:tcW w:w="675" w:type="dxa"/>
            <w:vAlign w:val="center"/>
          </w:tcPr>
          <w:p w14:paraId="1568075E" w14:textId="20092056" w:rsidR="00BC626E" w:rsidRDefault="00BC626E" w:rsidP="00BC626E">
            <w:pPr>
              <w:jc w:val="center"/>
              <w:rPr>
                <w:rFonts w:asciiTheme="minorBidi" w:hAnsiTheme="minorBidi"/>
                <w:lang w:val="sv-SE"/>
              </w:rPr>
            </w:pPr>
            <w:r>
              <w:rPr>
                <w:rFonts w:asciiTheme="minorBidi" w:hAnsiTheme="minorBidi"/>
                <w:lang w:val="sv-SE"/>
              </w:rPr>
              <w:t>4</w:t>
            </w:r>
          </w:p>
        </w:tc>
        <w:tc>
          <w:tcPr>
            <w:tcW w:w="3119" w:type="dxa"/>
            <w:vAlign w:val="center"/>
          </w:tcPr>
          <w:p w14:paraId="52EF5EF7" w14:textId="5869D74B" w:rsidR="00BC626E" w:rsidRDefault="006664DB" w:rsidP="00BC626E">
            <w:pPr>
              <w:rPr>
                <w:rFonts w:asciiTheme="minorBidi" w:hAnsiTheme="minorBidi"/>
                <w:lang w:val="sv-SE"/>
              </w:rPr>
            </w:pPr>
            <w:r w:rsidRPr="006664DB">
              <w:rPr>
                <w:rFonts w:asciiTheme="minorBidi" w:hAnsiTheme="minorBidi"/>
                <w:lang w:val="sv-SE"/>
              </w:rPr>
              <w:t>Hendy Yusuf</w:t>
            </w:r>
          </w:p>
        </w:tc>
        <w:tc>
          <w:tcPr>
            <w:tcW w:w="4536" w:type="dxa"/>
            <w:vAlign w:val="center"/>
          </w:tcPr>
          <w:p w14:paraId="441AFDF3" w14:textId="02E94213" w:rsidR="00BC626E" w:rsidRPr="008D6EEC" w:rsidRDefault="006664DB" w:rsidP="002F1D2F">
            <w:pPr>
              <w:jc w:val="both"/>
              <w:rPr>
                <w:rFonts w:asciiTheme="minorBidi" w:hAnsiTheme="minorBidi"/>
                <w:highlight w:val="yellow"/>
                <w:lang w:val="sv-SE"/>
              </w:rPr>
            </w:pPr>
            <w:r w:rsidRPr="008D6EEC">
              <w:rPr>
                <w:rFonts w:asciiTheme="minorBidi" w:hAnsiTheme="minorBidi"/>
                <w:highlight w:val="yellow"/>
                <w:lang w:val="sv-SE"/>
              </w:rPr>
              <w:t>Sejarah Ekonomi Masyarakat Kampung Saptorenggo Kabupaten Way Kanan</w:t>
            </w:r>
          </w:p>
        </w:tc>
      </w:tr>
      <w:tr w:rsidR="00BC626E" w14:paraId="5D36B7C6" w14:textId="77777777" w:rsidTr="00BC626E">
        <w:tc>
          <w:tcPr>
            <w:tcW w:w="675" w:type="dxa"/>
            <w:vAlign w:val="center"/>
          </w:tcPr>
          <w:p w14:paraId="0A46C10F" w14:textId="192A43FC" w:rsidR="00BC626E" w:rsidRDefault="00BC626E" w:rsidP="00BC626E">
            <w:pPr>
              <w:jc w:val="center"/>
              <w:rPr>
                <w:rFonts w:asciiTheme="minorBidi" w:hAnsiTheme="minorBidi"/>
                <w:lang w:val="sv-SE"/>
              </w:rPr>
            </w:pPr>
            <w:r>
              <w:rPr>
                <w:rFonts w:asciiTheme="minorBidi" w:hAnsiTheme="minorBidi"/>
                <w:lang w:val="sv-SE"/>
              </w:rPr>
              <w:t>5</w:t>
            </w:r>
          </w:p>
        </w:tc>
        <w:tc>
          <w:tcPr>
            <w:tcW w:w="3119" w:type="dxa"/>
            <w:vAlign w:val="center"/>
          </w:tcPr>
          <w:p w14:paraId="57691FCF" w14:textId="19821569" w:rsidR="00BC626E" w:rsidRDefault="000B32E4" w:rsidP="00BC626E">
            <w:pPr>
              <w:rPr>
                <w:rFonts w:asciiTheme="minorBidi" w:hAnsiTheme="minorBidi"/>
                <w:lang w:val="sv-SE"/>
              </w:rPr>
            </w:pPr>
            <w:r w:rsidRPr="000B32E4">
              <w:rPr>
                <w:rFonts w:asciiTheme="minorBidi" w:hAnsiTheme="minorBidi"/>
                <w:lang w:val="sv-SE"/>
              </w:rPr>
              <w:t>Emi Marwanti</w:t>
            </w:r>
          </w:p>
        </w:tc>
        <w:tc>
          <w:tcPr>
            <w:tcW w:w="4536" w:type="dxa"/>
            <w:vAlign w:val="center"/>
          </w:tcPr>
          <w:p w14:paraId="76F62D59" w14:textId="172F2EB2" w:rsidR="00BC626E" w:rsidRPr="008D6EEC" w:rsidRDefault="000B32E4" w:rsidP="00BC626E">
            <w:pPr>
              <w:rPr>
                <w:rFonts w:asciiTheme="minorBidi" w:hAnsiTheme="minorBidi"/>
                <w:highlight w:val="yellow"/>
                <w:lang w:val="sv-SE"/>
              </w:rPr>
            </w:pPr>
            <w:r w:rsidRPr="008D6EEC">
              <w:rPr>
                <w:rFonts w:asciiTheme="minorBidi" w:hAnsiTheme="minorBidi"/>
                <w:highlight w:val="yellow"/>
                <w:lang w:val="sv-SE"/>
              </w:rPr>
              <w:t>Sejarah perlawanan Radin inten II terhadap Kolonialisme Belanda tahun 1851-1856</w:t>
            </w:r>
          </w:p>
        </w:tc>
      </w:tr>
      <w:tr w:rsidR="00BC626E" w14:paraId="5435388B" w14:textId="77777777" w:rsidTr="00BC626E">
        <w:tc>
          <w:tcPr>
            <w:tcW w:w="675" w:type="dxa"/>
            <w:vAlign w:val="center"/>
          </w:tcPr>
          <w:p w14:paraId="24A2976A" w14:textId="057ECBA1" w:rsidR="00BC626E" w:rsidRDefault="00BC626E" w:rsidP="00BC626E">
            <w:pPr>
              <w:jc w:val="center"/>
              <w:rPr>
                <w:rFonts w:asciiTheme="minorBidi" w:hAnsiTheme="minorBidi"/>
                <w:lang w:val="sv-SE"/>
              </w:rPr>
            </w:pPr>
            <w:r>
              <w:rPr>
                <w:rFonts w:asciiTheme="minorBidi" w:hAnsiTheme="minorBidi"/>
                <w:lang w:val="sv-SE"/>
              </w:rPr>
              <w:t>6</w:t>
            </w:r>
          </w:p>
        </w:tc>
        <w:tc>
          <w:tcPr>
            <w:tcW w:w="3119" w:type="dxa"/>
            <w:vAlign w:val="center"/>
          </w:tcPr>
          <w:p w14:paraId="0C9789CA" w14:textId="14806E2C" w:rsidR="00BC626E" w:rsidRDefault="00B644CD" w:rsidP="00BC626E">
            <w:pPr>
              <w:rPr>
                <w:rFonts w:asciiTheme="minorBidi" w:hAnsiTheme="minorBidi"/>
                <w:lang w:val="sv-SE"/>
              </w:rPr>
            </w:pPr>
            <w:r w:rsidRPr="00B644CD">
              <w:rPr>
                <w:rFonts w:asciiTheme="minorBidi" w:hAnsiTheme="minorBidi"/>
                <w:lang w:val="sv-SE"/>
              </w:rPr>
              <w:t>Meilinda Harni Wijaya</w:t>
            </w:r>
          </w:p>
        </w:tc>
        <w:tc>
          <w:tcPr>
            <w:tcW w:w="4536" w:type="dxa"/>
            <w:vAlign w:val="center"/>
          </w:tcPr>
          <w:p w14:paraId="2C8DBA6A" w14:textId="77777777" w:rsidR="00BC626E" w:rsidRPr="00BC626E" w:rsidRDefault="00BC626E" w:rsidP="00BC626E">
            <w:pPr>
              <w:rPr>
                <w:rFonts w:asciiTheme="minorBidi" w:hAnsiTheme="minorBidi"/>
                <w:lang w:val="sv-SE"/>
              </w:rPr>
            </w:pPr>
          </w:p>
        </w:tc>
      </w:tr>
      <w:tr w:rsidR="00BC626E" w14:paraId="0C9627BC" w14:textId="77777777" w:rsidTr="00BC626E">
        <w:tc>
          <w:tcPr>
            <w:tcW w:w="675" w:type="dxa"/>
            <w:vAlign w:val="center"/>
          </w:tcPr>
          <w:p w14:paraId="2166DFA9" w14:textId="3FB02786" w:rsidR="00BC626E" w:rsidRDefault="00BC626E" w:rsidP="00BC626E">
            <w:pPr>
              <w:jc w:val="center"/>
              <w:rPr>
                <w:rFonts w:asciiTheme="minorBidi" w:hAnsiTheme="minorBidi"/>
                <w:lang w:val="sv-SE"/>
              </w:rPr>
            </w:pPr>
            <w:r>
              <w:rPr>
                <w:rFonts w:asciiTheme="minorBidi" w:hAnsiTheme="minorBidi"/>
                <w:lang w:val="sv-SE"/>
              </w:rPr>
              <w:t>7</w:t>
            </w:r>
          </w:p>
        </w:tc>
        <w:tc>
          <w:tcPr>
            <w:tcW w:w="3119" w:type="dxa"/>
            <w:vAlign w:val="center"/>
          </w:tcPr>
          <w:p w14:paraId="029F2573" w14:textId="47AD8A66" w:rsidR="00BC626E" w:rsidRDefault="00B644CD" w:rsidP="00BC626E">
            <w:pPr>
              <w:rPr>
                <w:rFonts w:asciiTheme="minorBidi" w:hAnsiTheme="minorBidi"/>
                <w:lang w:val="sv-SE"/>
              </w:rPr>
            </w:pPr>
            <w:r w:rsidRPr="00B644CD">
              <w:rPr>
                <w:rFonts w:asciiTheme="minorBidi" w:hAnsiTheme="minorBidi"/>
                <w:lang w:val="sv-SE"/>
              </w:rPr>
              <w:t>Niko Prasetio</w:t>
            </w:r>
          </w:p>
        </w:tc>
        <w:tc>
          <w:tcPr>
            <w:tcW w:w="4536" w:type="dxa"/>
            <w:vAlign w:val="center"/>
          </w:tcPr>
          <w:p w14:paraId="2E6C5218" w14:textId="77777777" w:rsidR="00BC626E" w:rsidRPr="00BC626E" w:rsidRDefault="00BC626E" w:rsidP="00BC626E">
            <w:pPr>
              <w:rPr>
                <w:rFonts w:asciiTheme="minorBidi" w:hAnsiTheme="minorBidi"/>
                <w:lang w:val="sv-SE"/>
              </w:rPr>
            </w:pPr>
          </w:p>
        </w:tc>
      </w:tr>
      <w:tr w:rsidR="00BC626E" w14:paraId="11919BAD" w14:textId="77777777" w:rsidTr="00BC626E">
        <w:tc>
          <w:tcPr>
            <w:tcW w:w="675" w:type="dxa"/>
            <w:vAlign w:val="center"/>
          </w:tcPr>
          <w:p w14:paraId="5C9955DA" w14:textId="63E92894" w:rsidR="00BC626E" w:rsidRDefault="00BC626E" w:rsidP="00BC626E">
            <w:pPr>
              <w:jc w:val="center"/>
              <w:rPr>
                <w:rFonts w:asciiTheme="minorBidi" w:hAnsiTheme="minorBidi"/>
                <w:lang w:val="sv-SE"/>
              </w:rPr>
            </w:pPr>
            <w:r>
              <w:rPr>
                <w:rFonts w:asciiTheme="minorBidi" w:hAnsiTheme="minorBidi"/>
                <w:lang w:val="sv-SE"/>
              </w:rPr>
              <w:t>8</w:t>
            </w:r>
          </w:p>
        </w:tc>
        <w:tc>
          <w:tcPr>
            <w:tcW w:w="3119" w:type="dxa"/>
            <w:vAlign w:val="center"/>
          </w:tcPr>
          <w:p w14:paraId="017F7B78" w14:textId="785415ED" w:rsidR="00BC626E" w:rsidRDefault="00B644CD" w:rsidP="00BC626E">
            <w:pPr>
              <w:rPr>
                <w:rFonts w:asciiTheme="minorBidi" w:hAnsiTheme="minorBidi"/>
                <w:lang w:val="sv-SE"/>
              </w:rPr>
            </w:pPr>
            <w:r w:rsidRPr="00B644CD">
              <w:rPr>
                <w:rFonts w:asciiTheme="minorBidi" w:hAnsiTheme="minorBidi"/>
                <w:lang w:val="sv-SE"/>
              </w:rPr>
              <w:t>Alifa Oktaviani</w:t>
            </w:r>
          </w:p>
        </w:tc>
        <w:tc>
          <w:tcPr>
            <w:tcW w:w="4536" w:type="dxa"/>
            <w:vAlign w:val="center"/>
          </w:tcPr>
          <w:p w14:paraId="12B053F5" w14:textId="77777777" w:rsidR="00BC626E" w:rsidRPr="00BC626E" w:rsidRDefault="00BC626E" w:rsidP="00BC626E">
            <w:pPr>
              <w:rPr>
                <w:rFonts w:asciiTheme="minorBidi" w:hAnsiTheme="minorBidi"/>
                <w:lang w:val="sv-SE"/>
              </w:rPr>
            </w:pPr>
          </w:p>
        </w:tc>
      </w:tr>
      <w:tr w:rsidR="00BC626E" w14:paraId="79F4C594" w14:textId="77777777" w:rsidTr="00BC626E">
        <w:tc>
          <w:tcPr>
            <w:tcW w:w="675" w:type="dxa"/>
            <w:vAlign w:val="center"/>
          </w:tcPr>
          <w:p w14:paraId="3E49126D" w14:textId="02C69AFF" w:rsidR="00BC626E" w:rsidRDefault="00BC626E" w:rsidP="00BC626E">
            <w:pPr>
              <w:jc w:val="center"/>
              <w:rPr>
                <w:rFonts w:asciiTheme="minorBidi" w:hAnsiTheme="minorBidi"/>
                <w:lang w:val="sv-SE"/>
              </w:rPr>
            </w:pPr>
            <w:r>
              <w:rPr>
                <w:rFonts w:asciiTheme="minorBidi" w:hAnsiTheme="minorBidi"/>
                <w:lang w:val="sv-SE"/>
              </w:rPr>
              <w:t>9</w:t>
            </w:r>
          </w:p>
        </w:tc>
        <w:tc>
          <w:tcPr>
            <w:tcW w:w="3119" w:type="dxa"/>
            <w:vAlign w:val="center"/>
          </w:tcPr>
          <w:p w14:paraId="1454A668" w14:textId="6BA564A3" w:rsidR="00BC626E" w:rsidRDefault="00B644CD" w:rsidP="00BC626E">
            <w:pPr>
              <w:rPr>
                <w:rFonts w:asciiTheme="minorBidi" w:hAnsiTheme="minorBidi"/>
                <w:lang w:val="sv-SE"/>
              </w:rPr>
            </w:pPr>
            <w:r w:rsidRPr="00B644CD">
              <w:rPr>
                <w:rFonts w:asciiTheme="minorBidi" w:hAnsiTheme="minorBidi"/>
                <w:lang w:val="sv-SE"/>
              </w:rPr>
              <w:t>Ayu Sinta Dewi</w:t>
            </w:r>
          </w:p>
        </w:tc>
        <w:tc>
          <w:tcPr>
            <w:tcW w:w="4536" w:type="dxa"/>
            <w:vAlign w:val="center"/>
          </w:tcPr>
          <w:p w14:paraId="0E80B036" w14:textId="77777777" w:rsidR="00BC626E" w:rsidRPr="00BC626E" w:rsidRDefault="00BC626E" w:rsidP="00BC626E">
            <w:pPr>
              <w:rPr>
                <w:rFonts w:asciiTheme="minorBidi" w:hAnsiTheme="minorBidi"/>
                <w:lang w:val="sv-SE"/>
              </w:rPr>
            </w:pPr>
          </w:p>
        </w:tc>
      </w:tr>
      <w:tr w:rsidR="00BC626E" w14:paraId="621F056C" w14:textId="77777777" w:rsidTr="00BC626E">
        <w:tc>
          <w:tcPr>
            <w:tcW w:w="675" w:type="dxa"/>
            <w:vAlign w:val="center"/>
          </w:tcPr>
          <w:p w14:paraId="53EA50BB" w14:textId="41349BF5" w:rsidR="00BC626E" w:rsidRDefault="00BC626E" w:rsidP="00BC626E">
            <w:pPr>
              <w:jc w:val="center"/>
              <w:rPr>
                <w:rFonts w:asciiTheme="minorBidi" w:hAnsiTheme="minorBidi"/>
                <w:lang w:val="sv-SE"/>
              </w:rPr>
            </w:pPr>
            <w:r>
              <w:rPr>
                <w:rFonts w:asciiTheme="minorBidi" w:hAnsiTheme="minorBidi"/>
                <w:lang w:val="sv-SE"/>
              </w:rPr>
              <w:t>10</w:t>
            </w:r>
          </w:p>
        </w:tc>
        <w:tc>
          <w:tcPr>
            <w:tcW w:w="3119" w:type="dxa"/>
            <w:vAlign w:val="center"/>
          </w:tcPr>
          <w:p w14:paraId="5F280187" w14:textId="2C11B190" w:rsidR="00BC626E" w:rsidRDefault="00B644CD" w:rsidP="00BC626E">
            <w:pPr>
              <w:rPr>
                <w:rFonts w:asciiTheme="minorBidi" w:hAnsiTheme="minorBidi"/>
                <w:lang w:val="sv-SE"/>
              </w:rPr>
            </w:pPr>
            <w:r w:rsidRPr="00B644CD">
              <w:rPr>
                <w:rFonts w:asciiTheme="minorBidi" w:hAnsiTheme="minorBidi"/>
                <w:lang w:val="sv-SE"/>
              </w:rPr>
              <w:t>Fungky Keisnandari</w:t>
            </w:r>
          </w:p>
        </w:tc>
        <w:tc>
          <w:tcPr>
            <w:tcW w:w="4536" w:type="dxa"/>
            <w:vAlign w:val="center"/>
          </w:tcPr>
          <w:p w14:paraId="1CCF91F4" w14:textId="372C1E4C" w:rsidR="00BC626E" w:rsidRPr="00BC626E" w:rsidRDefault="00C85EB0" w:rsidP="00BC626E">
            <w:pPr>
              <w:rPr>
                <w:rFonts w:asciiTheme="minorBidi" w:hAnsiTheme="minorBidi"/>
                <w:lang w:val="sv-SE"/>
              </w:rPr>
            </w:pPr>
            <w:r>
              <w:rPr>
                <w:rFonts w:asciiTheme="minorBidi" w:hAnsiTheme="minorBidi"/>
                <w:lang w:val="sv-SE"/>
              </w:rPr>
              <w:t>Peran NU dalam perkembangan Islam di Lampung 1990---</w:t>
            </w:r>
          </w:p>
        </w:tc>
      </w:tr>
      <w:tr w:rsidR="00BC626E" w14:paraId="48C6953B" w14:textId="77777777" w:rsidTr="00BC626E">
        <w:tc>
          <w:tcPr>
            <w:tcW w:w="675" w:type="dxa"/>
            <w:vAlign w:val="center"/>
          </w:tcPr>
          <w:p w14:paraId="359E3744" w14:textId="040941A1" w:rsidR="00BC626E" w:rsidRDefault="00BC626E" w:rsidP="00BC626E">
            <w:pPr>
              <w:jc w:val="center"/>
              <w:rPr>
                <w:rFonts w:asciiTheme="minorBidi" w:hAnsiTheme="minorBidi"/>
                <w:lang w:val="sv-SE"/>
              </w:rPr>
            </w:pPr>
            <w:r>
              <w:rPr>
                <w:rFonts w:asciiTheme="minorBidi" w:hAnsiTheme="minorBidi"/>
                <w:lang w:val="sv-SE"/>
              </w:rPr>
              <w:t>11</w:t>
            </w:r>
          </w:p>
        </w:tc>
        <w:tc>
          <w:tcPr>
            <w:tcW w:w="3119" w:type="dxa"/>
            <w:vAlign w:val="center"/>
          </w:tcPr>
          <w:p w14:paraId="11BAE94C" w14:textId="644EA262" w:rsidR="00BC626E" w:rsidRDefault="00B644CD" w:rsidP="00BC626E">
            <w:pPr>
              <w:rPr>
                <w:rFonts w:asciiTheme="minorBidi" w:hAnsiTheme="minorBidi"/>
                <w:lang w:val="sv-SE"/>
              </w:rPr>
            </w:pPr>
            <w:r w:rsidRPr="00B644CD">
              <w:rPr>
                <w:rFonts w:asciiTheme="minorBidi" w:hAnsiTheme="minorBidi"/>
                <w:lang w:val="sv-SE"/>
              </w:rPr>
              <w:t>Elyanasaputri</w:t>
            </w:r>
          </w:p>
        </w:tc>
        <w:tc>
          <w:tcPr>
            <w:tcW w:w="4536" w:type="dxa"/>
            <w:vAlign w:val="center"/>
          </w:tcPr>
          <w:p w14:paraId="4A94C7EC" w14:textId="77B5A2A6" w:rsidR="00BC626E" w:rsidRPr="00BC626E" w:rsidRDefault="00AD5332" w:rsidP="00BC626E">
            <w:pPr>
              <w:rPr>
                <w:rFonts w:asciiTheme="minorBidi" w:hAnsiTheme="minorBidi"/>
                <w:lang w:val="sv-SE"/>
              </w:rPr>
            </w:pPr>
            <w:r>
              <w:rPr>
                <w:rFonts w:asciiTheme="minorBidi" w:hAnsiTheme="minorBidi"/>
                <w:lang w:val="sv-SE"/>
              </w:rPr>
              <w:t>Tugu garuda di Menggala</w:t>
            </w:r>
          </w:p>
        </w:tc>
      </w:tr>
      <w:tr w:rsidR="00BC626E" w14:paraId="6B437251" w14:textId="77777777" w:rsidTr="00BC626E">
        <w:tc>
          <w:tcPr>
            <w:tcW w:w="675" w:type="dxa"/>
            <w:vAlign w:val="center"/>
          </w:tcPr>
          <w:p w14:paraId="3F3F8897" w14:textId="6E42441B" w:rsidR="00BC626E" w:rsidRDefault="00BC626E" w:rsidP="00BC626E">
            <w:pPr>
              <w:jc w:val="center"/>
              <w:rPr>
                <w:rFonts w:asciiTheme="minorBidi" w:hAnsiTheme="minorBidi"/>
                <w:lang w:val="sv-SE"/>
              </w:rPr>
            </w:pPr>
            <w:r>
              <w:rPr>
                <w:rFonts w:asciiTheme="minorBidi" w:hAnsiTheme="minorBidi"/>
                <w:lang w:val="sv-SE"/>
              </w:rPr>
              <w:t>12</w:t>
            </w:r>
          </w:p>
        </w:tc>
        <w:tc>
          <w:tcPr>
            <w:tcW w:w="3119" w:type="dxa"/>
            <w:vAlign w:val="center"/>
          </w:tcPr>
          <w:p w14:paraId="0367DECD" w14:textId="05EAF213" w:rsidR="00BC626E" w:rsidRDefault="00AC5F76" w:rsidP="00BC626E">
            <w:pPr>
              <w:rPr>
                <w:rFonts w:asciiTheme="minorBidi" w:hAnsiTheme="minorBidi"/>
                <w:lang w:val="sv-SE"/>
              </w:rPr>
            </w:pPr>
            <w:r w:rsidRPr="00AC5F76">
              <w:rPr>
                <w:rFonts w:asciiTheme="minorBidi" w:hAnsiTheme="minorBidi"/>
                <w:lang w:val="sv-SE"/>
              </w:rPr>
              <w:t>Didin Prastio</w:t>
            </w:r>
          </w:p>
        </w:tc>
        <w:tc>
          <w:tcPr>
            <w:tcW w:w="4536" w:type="dxa"/>
            <w:vAlign w:val="center"/>
          </w:tcPr>
          <w:p w14:paraId="1F20F548" w14:textId="77777777" w:rsidR="00BC626E" w:rsidRDefault="00E22213" w:rsidP="00BC626E">
            <w:pPr>
              <w:rPr>
                <w:rFonts w:asciiTheme="minorBidi" w:hAnsiTheme="minorBidi"/>
                <w:lang w:val="sv-SE"/>
              </w:rPr>
            </w:pPr>
            <w:r>
              <w:rPr>
                <w:rFonts w:asciiTheme="minorBidi" w:hAnsiTheme="minorBidi"/>
                <w:lang w:val="sv-SE"/>
              </w:rPr>
              <w:t>Dam raman di kota metro 19--: dan implementasinya dalam pembelajaran sejarah</w:t>
            </w:r>
          </w:p>
          <w:p w14:paraId="42DB1F10" w14:textId="7E638CE9" w:rsidR="00E22213" w:rsidRPr="00BC626E" w:rsidRDefault="00E22213" w:rsidP="00BC626E">
            <w:pPr>
              <w:rPr>
                <w:rFonts w:asciiTheme="minorBidi" w:hAnsiTheme="minorBidi"/>
                <w:lang w:val="sv-SE"/>
              </w:rPr>
            </w:pPr>
            <w:r w:rsidRPr="00AD5332">
              <w:rPr>
                <w:rFonts w:asciiTheme="minorBidi" w:hAnsiTheme="minorBidi"/>
                <w:highlight w:val="yellow"/>
                <w:lang w:val="sv-SE"/>
              </w:rPr>
              <w:t>kualitatif pendktn sejarah (heuristik dsb)</w:t>
            </w:r>
          </w:p>
        </w:tc>
      </w:tr>
      <w:tr w:rsidR="00BC626E" w14:paraId="22F22CDF" w14:textId="77777777" w:rsidTr="00BC626E">
        <w:tc>
          <w:tcPr>
            <w:tcW w:w="675" w:type="dxa"/>
            <w:vAlign w:val="center"/>
          </w:tcPr>
          <w:p w14:paraId="076BC39A" w14:textId="31C38A87" w:rsidR="00BC626E" w:rsidRDefault="00BC626E" w:rsidP="00BC626E">
            <w:pPr>
              <w:jc w:val="center"/>
              <w:rPr>
                <w:rFonts w:asciiTheme="minorBidi" w:hAnsiTheme="minorBidi"/>
                <w:lang w:val="sv-SE"/>
              </w:rPr>
            </w:pPr>
            <w:r>
              <w:rPr>
                <w:rFonts w:asciiTheme="minorBidi" w:hAnsiTheme="minorBidi"/>
                <w:lang w:val="sv-SE"/>
              </w:rPr>
              <w:t>13</w:t>
            </w:r>
          </w:p>
        </w:tc>
        <w:tc>
          <w:tcPr>
            <w:tcW w:w="3119" w:type="dxa"/>
            <w:vAlign w:val="center"/>
          </w:tcPr>
          <w:p w14:paraId="4C3B9401" w14:textId="5E976BE5" w:rsidR="00BC626E" w:rsidRDefault="00AC5F76" w:rsidP="00BC626E">
            <w:pPr>
              <w:rPr>
                <w:rFonts w:asciiTheme="minorBidi" w:hAnsiTheme="minorBidi"/>
                <w:lang w:val="sv-SE"/>
              </w:rPr>
            </w:pPr>
            <w:r w:rsidRPr="00AC5F76">
              <w:rPr>
                <w:rFonts w:asciiTheme="minorBidi" w:hAnsiTheme="minorBidi"/>
                <w:lang w:val="sv-SE"/>
              </w:rPr>
              <w:t>Dyah Muharti</w:t>
            </w:r>
          </w:p>
        </w:tc>
        <w:tc>
          <w:tcPr>
            <w:tcW w:w="4536" w:type="dxa"/>
            <w:vAlign w:val="center"/>
          </w:tcPr>
          <w:p w14:paraId="24A9D8E2" w14:textId="5ACC204F" w:rsidR="00BC626E" w:rsidRPr="00BC626E" w:rsidRDefault="0012739B" w:rsidP="00BC626E">
            <w:pPr>
              <w:rPr>
                <w:rFonts w:asciiTheme="minorBidi" w:hAnsiTheme="minorBidi"/>
                <w:lang w:val="sv-SE"/>
              </w:rPr>
            </w:pPr>
            <w:r>
              <w:rPr>
                <w:rFonts w:asciiTheme="minorBidi" w:hAnsiTheme="minorBidi"/>
                <w:lang w:val="sv-SE"/>
              </w:rPr>
              <w:t>Pengaruh Muhammdiyah dalam bidang pendidikan di Lampung 1</w:t>
            </w:r>
            <w:r w:rsidR="006573FB">
              <w:rPr>
                <w:rFonts w:asciiTheme="minorBidi" w:hAnsiTheme="minorBidi"/>
                <w:lang w:val="sv-SE"/>
              </w:rPr>
              <w:t>952</w:t>
            </w:r>
            <w:r>
              <w:rPr>
                <w:rFonts w:asciiTheme="minorBidi" w:hAnsiTheme="minorBidi"/>
                <w:lang w:val="sv-SE"/>
              </w:rPr>
              <w:t>-</w:t>
            </w:r>
            <w:r w:rsidR="006573FB">
              <w:rPr>
                <w:rFonts w:asciiTheme="minorBidi" w:hAnsiTheme="minorBidi"/>
                <w:lang w:val="sv-SE"/>
              </w:rPr>
              <w:t>1970</w:t>
            </w:r>
          </w:p>
        </w:tc>
      </w:tr>
      <w:tr w:rsidR="00BC626E" w14:paraId="46221EDA" w14:textId="77777777" w:rsidTr="00BC626E">
        <w:tc>
          <w:tcPr>
            <w:tcW w:w="675" w:type="dxa"/>
            <w:vAlign w:val="center"/>
          </w:tcPr>
          <w:p w14:paraId="13612519" w14:textId="46EF5A56" w:rsidR="00BC626E" w:rsidRDefault="00BC626E" w:rsidP="00BC626E">
            <w:pPr>
              <w:jc w:val="center"/>
              <w:rPr>
                <w:rFonts w:asciiTheme="minorBidi" w:hAnsiTheme="minorBidi"/>
                <w:lang w:val="sv-SE"/>
              </w:rPr>
            </w:pPr>
            <w:r>
              <w:rPr>
                <w:rFonts w:asciiTheme="minorBidi" w:hAnsiTheme="minorBidi"/>
                <w:lang w:val="sv-SE"/>
              </w:rPr>
              <w:t>14</w:t>
            </w:r>
          </w:p>
        </w:tc>
        <w:tc>
          <w:tcPr>
            <w:tcW w:w="3119" w:type="dxa"/>
            <w:vAlign w:val="center"/>
          </w:tcPr>
          <w:p w14:paraId="10D8FC70" w14:textId="6325A59A" w:rsidR="00BC626E" w:rsidRDefault="00AC5F76" w:rsidP="00BC626E">
            <w:pPr>
              <w:rPr>
                <w:rFonts w:asciiTheme="minorBidi" w:hAnsiTheme="minorBidi"/>
                <w:lang w:val="sv-SE"/>
              </w:rPr>
            </w:pPr>
            <w:r w:rsidRPr="00AC5F76">
              <w:rPr>
                <w:rFonts w:asciiTheme="minorBidi" w:hAnsiTheme="minorBidi"/>
                <w:lang w:val="sv-SE"/>
              </w:rPr>
              <w:t>Nurma Fatmila</w:t>
            </w:r>
          </w:p>
        </w:tc>
        <w:tc>
          <w:tcPr>
            <w:tcW w:w="4536" w:type="dxa"/>
            <w:vAlign w:val="center"/>
          </w:tcPr>
          <w:p w14:paraId="6F590BAF" w14:textId="663032A9" w:rsidR="00BC626E" w:rsidRPr="00BC626E" w:rsidRDefault="00FC23D6" w:rsidP="00BC626E">
            <w:pPr>
              <w:rPr>
                <w:rFonts w:asciiTheme="minorBidi" w:hAnsiTheme="minorBidi"/>
                <w:lang w:val="sv-SE"/>
              </w:rPr>
            </w:pPr>
            <w:r>
              <w:rPr>
                <w:rFonts w:asciiTheme="minorBidi" w:hAnsiTheme="minorBidi"/>
                <w:lang w:val="sv-SE"/>
              </w:rPr>
              <w:t>Tinjaun historis desa simpang randu di lampung tahun 19----</w:t>
            </w:r>
          </w:p>
        </w:tc>
      </w:tr>
      <w:tr w:rsidR="00BC626E" w14:paraId="74A9477D" w14:textId="77777777" w:rsidTr="00BC626E">
        <w:tc>
          <w:tcPr>
            <w:tcW w:w="675" w:type="dxa"/>
            <w:vAlign w:val="center"/>
          </w:tcPr>
          <w:p w14:paraId="5965F4B1" w14:textId="546F77F0" w:rsidR="00BC626E" w:rsidRDefault="00BC626E" w:rsidP="00BC626E">
            <w:pPr>
              <w:jc w:val="center"/>
              <w:rPr>
                <w:rFonts w:asciiTheme="minorBidi" w:hAnsiTheme="minorBidi"/>
                <w:lang w:val="sv-SE"/>
              </w:rPr>
            </w:pPr>
            <w:r>
              <w:rPr>
                <w:rFonts w:asciiTheme="minorBidi" w:hAnsiTheme="minorBidi"/>
                <w:lang w:val="sv-SE"/>
              </w:rPr>
              <w:t>15</w:t>
            </w:r>
          </w:p>
        </w:tc>
        <w:tc>
          <w:tcPr>
            <w:tcW w:w="3119" w:type="dxa"/>
            <w:vAlign w:val="center"/>
          </w:tcPr>
          <w:p w14:paraId="376912FA" w14:textId="14EB3142" w:rsidR="00BC626E" w:rsidRDefault="00AC5F76" w:rsidP="00BC626E">
            <w:pPr>
              <w:rPr>
                <w:rFonts w:asciiTheme="minorBidi" w:hAnsiTheme="minorBidi"/>
                <w:lang w:val="sv-SE"/>
              </w:rPr>
            </w:pPr>
            <w:r w:rsidRPr="00AC5F76">
              <w:rPr>
                <w:rFonts w:asciiTheme="minorBidi" w:hAnsiTheme="minorBidi"/>
                <w:lang w:val="sv-SE"/>
              </w:rPr>
              <w:t>Ahnaf Deco Liyano</w:t>
            </w:r>
          </w:p>
        </w:tc>
        <w:tc>
          <w:tcPr>
            <w:tcW w:w="4536" w:type="dxa"/>
            <w:vAlign w:val="center"/>
          </w:tcPr>
          <w:p w14:paraId="5509D124" w14:textId="77777777" w:rsidR="00BC626E" w:rsidRPr="00BC626E" w:rsidRDefault="00BC626E" w:rsidP="00BC626E">
            <w:pPr>
              <w:rPr>
                <w:rFonts w:asciiTheme="minorBidi" w:hAnsiTheme="minorBidi"/>
                <w:lang w:val="sv-SE"/>
              </w:rPr>
            </w:pPr>
          </w:p>
        </w:tc>
      </w:tr>
      <w:tr w:rsidR="00BC626E" w14:paraId="30336633" w14:textId="77777777" w:rsidTr="00BC626E">
        <w:tc>
          <w:tcPr>
            <w:tcW w:w="675" w:type="dxa"/>
            <w:vAlign w:val="center"/>
          </w:tcPr>
          <w:p w14:paraId="4DBF2220" w14:textId="18A84BCE" w:rsidR="00BC626E" w:rsidRDefault="00BC626E" w:rsidP="00BC626E">
            <w:pPr>
              <w:jc w:val="center"/>
              <w:rPr>
                <w:rFonts w:asciiTheme="minorBidi" w:hAnsiTheme="minorBidi"/>
                <w:lang w:val="sv-SE"/>
              </w:rPr>
            </w:pPr>
            <w:r>
              <w:rPr>
                <w:rFonts w:asciiTheme="minorBidi" w:hAnsiTheme="minorBidi"/>
                <w:lang w:val="sv-SE"/>
              </w:rPr>
              <w:t>16</w:t>
            </w:r>
          </w:p>
        </w:tc>
        <w:tc>
          <w:tcPr>
            <w:tcW w:w="3119" w:type="dxa"/>
            <w:vAlign w:val="center"/>
          </w:tcPr>
          <w:p w14:paraId="388CFF8A" w14:textId="30B98A00" w:rsidR="00BC626E" w:rsidRDefault="00AC5F76" w:rsidP="00BC626E">
            <w:pPr>
              <w:rPr>
                <w:rFonts w:asciiTheme="minorBidi" w:hAnsiTheme="minorBidi"/>
                <w:lang w:val="sv-SE"/>
              </w:rPr>
            </w:pPr>
            <w:r w:rsidRPr="00AC5F76">
              <w:rPr>
                <w:rFonts w:asciiTheme="minorBidi" w:hAnsiTheme="minorBidi"/>
                <w:lang w:val="sv-SE"/>
              </w:rPr>
              <w:t>Devi Fitriani</w:t>
            </w:r>
          </w:p>
        </w:tc>
        <w:tc>
          <w:tcPr>
            <w:tcW w:w="4536" w:type="dxa"/>
            <w:vAlign w:val="center"/>
          </w:tcPr>
          <w:p w14:paraId="143429C7" w14:textId="1EC283A1" w:rsidR="00BC626E" w:rsidRPr="00BC626E" w:rsidRDefault="00C85EB0" w:rsidP="00BC626E">
            <w:pPr>
              <w:rPr>
                <w:rFonts w:asciiTheme="minorBidi" w:hAnsiTheme="minorBidi"/>
                <w:lang w:val="sv-SE"/>
              </w:rPr>
            </w:pPr>
            <w:r>
              <w:rPr>
                <w:rFonts w:asciiTheme="minorBidi" w:hAnsiTheme="minorBidi"/>
                <w:lang w:val="sv-SE"/>
              </w:rPr>
              <w:t>Sejarah munculnya Tugu kopiah emas dan tugu pengantin di gunung sugih</w:t>
            </w:r>
          </w:p>
        </w:tc>
      </w:tr>
      <w:tr w:rsidR="00BC626E" w14:paraId="38DE8642" w14:textId="77777777" w:rsidTr="00BC626E">
        <w:tc>
          <w:tcPr>
            <w:tcW w:w="675" w:type="dxa"/>
            <w:vAlign w:val="center"/>
          </w:tcPr>
          <w:p w14:paraId="49106B05" w14:textId="058A542A" w:rsidR="00BC626E" w:rsidRDefault="00BC626E" w:rsidP="00BC626E">
            <w:pPr>
              <w:jc w:val="center"/>
              <w:rPr>
                <w:rFonts w:asciiTheme="minorBidi" w:hAnsiTheme="minorBidi"/>
                <w:lang w:val="sv-SE"/>
              </w:rPr>
            </w:pPr>
            <w:r>
              <w:rPr>
                <w:rFonts w:asciiTheme="minorBidi" w:hAnsiTheme="minorBidi"/>
                <w:lang w:val="sv-SE"/>
              </w:rPr>
              <w:t>17</w:t>
            </w:r>
          </w:p>
        </w:tc>
        <w:tc>
          <w:tcPr>
            <w:tcW w:w="3119" w:type="dxa"/>
            <w:vAlign w:val="center"/>
          </w:tcPr>
          <w:p w14:paraId="15E68818" w14:textId="71D9EAEE" w:rsidR="00BC626E" w:rsidRDefault="00AC5F76" w:rsidP="00BC626E">
            <w:pPr>
              <w:rPr>
                <w:rFonts w:asciiTheme="minorBidi" w:hAnsiTheme="minorBidi"/>
                <w:lang w:val="sv-SE"/>
              </w:rPr>
            </w:pPr>
            <w:r w:rsidRPr="00AC5F76">
              <w:rPr>
                <w:rFonts w:asciiTheme="minorBidi" w:hAnsiTheme="minorBidi"/>
                <w:lang w:val="sv-SE"/>
              </w:rPr>
              <w:t>Rindi Malahayati</w:t>
            </w:r>
          </w:p>
        </w:tc>
        <w:tc>
          <w:tcPr>
            <w:tcW w:w="4536" w:type="dxa"/>
            <w:vAlign w:val="center"/>
          </w:tcPr>
          <w:p w14:paraId="47FFBC10" w14:textId="4A0242CC" w:rsidR="00BC626E" w:rsidRPr="00BC626E" w:rsidRDefault="00411908" w:rsidP="00BC626E">
            <w:pPr>
              <w:rPr>
                <w:rFonts w:asciiTheme="minorBidi" w:hAnsiTheme="minorBidi"/>
                <w:lang w:val="sv-SE"/>
              </w:rPr>
            </w:pPr>
            <w:r>
              <w:rPr>
                <w:rFonts w:asciiTheme="minorBidi" w:hAnsiTheme="minorBidi"/>
                <w:lang w:val="sv-SE"/>
              </w:rPr>
              <w:t>Kehidupan masyarakat desa untoro 1990-</w:t>
            </w:r>
          </w:p>
        </w:tc>
      </w:tr>
      <w:tr w:rsidR="00BC626E" w14:paraId="276188A5" w14:textId="77777777" w:rsidTr="00BC626E">
        <w:tc>
          <w:tcPr>
            <w:tcW w:w="675" w:type="dxa"/>
            <w:vAlign w:val="center"/>
          </w:tcPr>
          <w:p w14:paraId="2B57F079" w14:textId="690FB035" w:rsidR="00BC626E" w:rsidRDefault="00BC626E" w:rsidP="00BC626E">
            <w:pPr>
              <w:jc w:val="center"/>
              <w:rPr>
                <w:rFonts w:asciiTheme="minorBidi" w:hAnsiTheme="minorBidi"/>
                <w:lang w:val="sv-SE"/>
              </w:rPr>
            </w:pPr>
            <w:r>
              <w:rPr>
                <w:rFonts w:asciiTheme="minorBidi" w:hAnsiTheme="minorBidi"/>
                <w:lang w:val="sv-SE"/>
              </w:rPr>
              <w:t>18</w:t>
            </w:r>
          </w:p>
        </w:tc>
        <w:tc>
          <w:tcPr>
            <w:tcW w:w="3119" w:type="dxa"/>
            <w:vAlign w:val="center"/>
          </w:tcPr>
          <w:p w14:paraId="67B11158" w14:textId="36C7E6B9" w:rsidR="00BC626E" w:rsidRDefault="009B2DAC" w:rsidP="00BC626E">
            <w:pPr>
              <w:rPr>
                <w:rFonts w:asciiTheme="minorBidi" w:hAnsiTheme="minorBidi"/>
                <w:lang w:val="sv-SE"/>
              </w:rPr>
            </w:pPr>
            <w:r>
              <w:rPr>
                <w:rFonts w:asciiTheme="minorBidi" w:hAnsiTheme="minorBidi"/>
                <w:lang w:val="sv-SE"/>
              </w:rPr>
              <w:t>Salsa</w:t>
            </w:r>
          </w:p>
        </w:tc>
        <w:tc>
          <w:tcPr>
            <w:tcW w:w="4536" w:type="dxa"/>
            <w:vAlign w:val="center"/>
          </w:tcPr>
          <w:p w14:paraId="0EF35070" w14:textId="5EA1612D" w:rsidR="00BC626E" w:rsidRPr="00BC626E" w:rsidRDefault="009B2DAC" w:rsidP="00BC626E">
            <w:pPr>
              <w:rPr>
                <w:rFonts w:asciiTheme="minorBidi" w:hAnsiTheme="minorBidi"/>
                <w:lang w:val="sv-SE"/>
              </w:rPr>
            </w:pPr>
            <w:r>
              <w:rPr>
                <w:rFonts w:asciiTheme="minorBidi" w:hAnsiTheme="minorBidi"/>
                <w:lang w:val="sv-SE"/>
              </w:rPr>
              <w:t>Sejarah adat megopak tulang bawang</w:t>
            </w:r>
          </w:p>
        </w:tc>
      </w:tr>
      <w:tr w:rsidR="00BC626E" w14:paraId="399D33AB" w14:textId="77777777" w:rsidTr="00BC626E">
        <w:tc>
          <w:tcPr>
            <w:tcW w:w="675" w:type="dxa"/>
            <w:vAlign w:val="center"/>
          </w:tcPr>
          <w:p w14:paraId="591518B8" w14:textId="6D207570" w:rsidR="00BC626E" w:rsidRDefault="00BC626E" w:rsidP="00BC626E">
            <w:pPr>
              <w:jc w:val="center"/>
              <w:rPr>
                <w:rFonts w:asciiTheme="minorBidi" w:hAnsiTheme="minorBidi"/>
                <w:lang w:val="sv-SE"/>
              </w:rPr>
            </w:pPr>
            <w:r>
              <w:rPr>
                <w:rFonts w:asciiTheme="minorBidi" w:hAnsiTheme="minorBidi"/>
                <w:lang w:val="sv-SE"/>
              </w:rPr>
              <w:t>19</w:t>
            </w:r>
          </w:p>
        </w:tc>
        <w:tc>
          <w:tcPr>
            <w:tcW w:w="3119" w:type="dxa"/>
            <w:vAlign w:val="center"/>
          </w:tcPr>
          <w:p w14:paraId="19622728" w14:textId="3F7131F8" w:rsidR="00BC626E" w:rsidRDefault="003B0997" w:rsidP="00BC626E">
            <w:pPr>
              <w:rPr>
                <w:rFonts w:asciiTheme="minorBidi" w:hAnsiTheme="minorBidi"/>
                <w:lang w:val="sv-SE"/>
              </w:rPr>
            </w:pPr>
            <w:r>
              <w:rPr>
                <w:rFonts w:asciiTheme="minorBidi" w:hAnsiTheme="minorBidi"/>
                <w:lang w:val="sv-SE"/>
              </w:rPr>
              <w:t>Yunda Oktavia</w:t>
            </w:r>
          </w:p>
        </w:tc>
        <w:tc>
          <w:tcPr>
            <w:tcW w:w="4536" w:type="dxa"/>
            <w:vAlign w:val="center"/>
          </w:tcPr>
          <w:p w14:paraId="6584FAFA" w14:textId="77777777" w:rsidR="00BC626E" w:rsidRPr="00BC626E" w:rsidRDefault="00BC626E" w:rsidP="00BC626E">
            <w:pPr>
              <w:rPr>
                <w:rFonts w:asciiTheme="minorBidi" w:hAnsiTheme="minorBidi"/>
                <w:lang w:val="sv-SE"/>
              </w:rPr>
            </w:pPr>
          </w:p>
        </w:tc>
      </w:tr>
    </w:tbl>
    <w:p w14:paraId="11889E8B" w14:textId="43FED480" w:rsidR="007F7EA8" w:rsidRPr="007F7EA8" w:rsidRDefault="007F7EA8" w:rsidP="007F7EA8">
      <w:pPr>
        <w:spacing w:after="240" w:line="240" w:lineRule="auto"/>
        <w:ind w:left="567" w:hanging="567"/>
        <w:rPr>
          <w:rFonts w:asciiTheme="minorBidi" w:hAnsiTheme="minorBidi"/>
          <w:lang w:val="sv-SE"/>
        </w:rPr>
      </w:pPr>
    </w:p>
    <w:sectPr w:rsidR="007F7EA8" w:rsidRPr="007F7EA8" w:rsidSect="00E84037">
      <w:headerReference w:type="default" r:id="rId13"/>
      <w:type w:val="continuous"/>
      <w:pgSz w:w="11906" w:h="16838" w:code="9"/>
      <w:pgMar w:top="1418" w:right="1134" w:bottom="1418" w:left="1701" w:header="709" w:footer="709"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139B" w14:textId="77777777" w:rsidR="004347C8" w:rsidRDefault="004347C8" w:rsidP="00F04C4A">
      <w:pPr>
        <w:spacing w:after="0" w:line="240" w:lineRule="auto"/>
      </w:pPr>
      <w:r>
        <w:separator/>
      </w:r>
    </w:p>
  </w:endnote>
  <w:endnote w:type="continuationSeparator" w:id="0">
    <w:p w14:paraId="71382270" w14:textId="77777777" w:rsidR="004347C8" w:rsidRDefault="004347C8" w:rsidP="00F0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29037"/>
      <w:docPartObj>
        <w:docPartGallery w:val="Page Numbers (Bottom of Page)"/>
        <w:docPartUnique/>
      </w:docPartObj>
    </w:sdtPr>
    <w:sdtEndPr>
      <w:rPr>
        <w:rFonts w:ascii="Trebuchet MS" w:hAnsi="Trebuchet MS"/>
        <w:noProof/>
        <w:sz w:val="20"/>
        <w:szCs w:val="20"/>
      </w:rPr>
    </w:sdtEndPr>
    <w:sdtContent>
      <w:p w14:paraId="5135E4CE" w14:textId="77777777" w:rsidR="00C14FF3" w:rsidRPr="00C14FF3" w:rsidRDefault="00C14FF3">
        <w:pPr>
          <w:pStyle w:val="Footer"/>
          <w:jc w:val="center"/>
          <w:rPr>
            <w:rFonts w:ascii="Trebuchet MS" w:hAnsi="Trebuchet MS"/>
            <w:sz w:val="20"/>
            <w:szCs w:val="20"/>
          </w:rPr>
        </w:pPr>
        <w:r w:rsidRPr="00C14FF3">
          <w:rPr>
            <w:rFonts w:ascii="Trebuchet MS" w:hAnsi="Trebuchet MS"/>
            <w:sz w:val="20"/>
            <w:szCs w:val="20"/>
          </w:rPr>
          <w:fldChar w:fldCharType="begin"/>
        </w:r>
        <w:r w:rsidRPr="00C14FF3">
          <w:rPr>
            <w:rFonts w:ascii="Trebuchet MS" w:hAnsi="Trebuchet MS"/>
            <w:sz w:val="20"/>
            <w:szCs w:val="20"/>
          </w:rPr>
          <w:instrText xml:space="preserve"> PAGE   \* MERGEFORMAT </w:instrText>
        </w:r>
        <w:r w:rsidRPr="00C14FF3">
          <w:rPr>
            <w:rFonts w:ascii="Trebuchet MS" w:hAnsi="Trebuchet MS"/>
            <w:sz w:val="20"/>
            <w:szCs w:val="20"/>
          </w:rPr>
          <w:fldChar w:fldCharType="separate"/>
        </w:r>
        <w:r w:rsidR="00597EE9">
          <w:rPr>
            <w:rFonts w:ascii="Trebuchet MS" w:hAnsi="Trebuchet MS"/>
            <w:noProof/>
            <w:sz w:val="20"/>
            <w:szCs w:val="20"/>
          </w:rPr>
          <w:t>2</w:t>
        </w:r>
        <w:r w:rsidRPr="00C14FF3">
          <w:rPr>
            <w:rFonts w:ascii="Trebuchet MS" w:hAnsi="Trebuchet MS"/>
            <w:noProof/>
            <w:sz w:val="20"/>
            <w:szCs w:val="20"/>
          </w:rPr>
          <w:fldChar w:fldCharType="end"/>
        </w:r>
      </w:p>
    </w:sdtContent>
  </w:sdt>
  <w:p w14:paraId="1B97A0FC" w14:textId="77777777" w:rsidR="00C14FF3" w:rsidRDefault="00C14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07938"/>
      <w:docPartObj>
        <w:docPartGallery w:val="Page Numbers (Bottom of Page)"/>
        <w:docPartUnique/>
      </w:docPartObj>
    </w:sdtPr>
    <w:sdtEndPr>
      <w:rPr>
        <w:rFonts w:ascii="Trebuchet MS" w:hAnsi="Trebuchet MS"/>
        <w:noProof/>
        <w:sz w:val="20"/>
        <w:szCs w:val="20"/>
      </w:rPr>
    </w:sdtEndPr>
    <w:sdtContent>
      <w:p w14:paraId="754AD213" w14:textId="77777777" w:rsidR="00C14FF3" w:rsidRPr="00C14FF3" w:rsidRDefault="00C14FF3">
        <w:pPr>
          <w:pStyle w:val="Footer"/>
          <w:jc w:val="center"/>
          <w:rPr>
            <w:rFonts w:ascii="Trebuchet MS" w:hAnsi="Trebuchet MS"/>
            <w:sz w:val="20"/>
            <w:szCs w:val="20"/>
          </w:rPr>
        </w:pPr>
        <w:r w:rsidRPr="00C14FF3">
          <w:rPr>
            <w:rFonts w:ascii="Trebuchet MS" w:hAnsi="Trebuchet MS"/>
            <w:sz w:val="20"/>
            <w:szCs w:val="20"/>
          </w:rPr>
          <w:fldChar w:fldCharType="begin"/>
        </w:r>
        <w:r w:rsidRPr="00C14FF3">
          <w:rPr>
            <w:rFonts w:ascii="Trebuchet MS" w:hAnsi="Trebuchet MS"/>
            <w:sz w:val="20"/>
            <w:szCs w:val="20"/>
          </w:rPr>
          <w:instrText xml:space="preserve"> PAGE   \* MERGEFORMAT </w:instrText>
        </w:r>
        <w:r w:rsidRPr="00C14FF3">
          <w:rPr>
            <w:rFonts w:ascii="Trebuchet MS" w:hAnsi="Trebuchet MS"/>
            <w:sz w:val="20"/>
            <w:szCs w:val="20"/>
          </w:rPr>
          <w:fldChar w:fldCharType="separate"/>
        </w:r>
        <w:r w:rsidR="00597EE9">
          <w:rPr>
            <w:rFonts w:ascii="Trebuchet MS" w:hAnsi="Trebuchet MS"/>
            <w:noProof/>
            <w:sz w:val="20"/>
            <w:szCs w:val="20"/>
          </w:rPr>
          <w:t>3</w:t>
        </w:r>
        <w:r w:rsidRPr="00C14FF3">
          <w:rPr>
            <w:rFonts w:ascii="Trebuchet MS" w:hAnsi="Trebuchet MS"/>
            <w:noProof/>
            <w:sz w:val="20"/>
            <w:szCs w:val="20"/>
          </w:rPr>
          <w:fldChar w:fldCharType="end"/>
        </w:r>
      </w:p>
    </w:sdtContent>
  </w:sdt>
  <w:p w14:paraId="526A09EE" w14:textId="77777777" w:rsidR="00CA0689" w:rsidRDefault="00CA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F41E" w14:textId="77777777" w:rsidR="004347C8" w:rsidRDefault="004347C8" w:rsidP="00F04C4A">
      <w:pPr>
        <w:spacing w:after="0" w:line="240" w:lineRule="auto"/>
      </w:pPr>
      <w:r>
        <w:separator/>
      </w:r>
    </w:p>
  </w:footnote>
  <w:footnote w:type="continuationSeparator" w:id="0">
    <w:p w14:paraId="265C3E3F" w14:textId="77777777" w:rsidR="004347C8" w:rsidRDefault="004347C8" w:rsidP="00F04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F0AE" w14:textId="77777777" w:rsidR="00F04C4A" w:rsidRDefault="00000000" w:rsidP="007A6519">
    <w:pPr>
      <w:pStyle w:val="Header"/>
      <w:jc w:val="center"/>
    </w:pPr>
    <w:r>
      <w:rPr>
        <w:noProof/>
        <w:lang w:eastAsia="id-ID"/>
      </w:rPr>
      <w:pict w14:anchorId="19B22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11751" o:spid="_x0000_s1025" type="#_x0000_t75" style="position:absolute;left:0;text-align:left;margin-left:0;margin-top:0;width:377.25pt;height:383.1pt;z-index:-251658752;mso-position-horizontal:center;mso-position-horizontal-relative:margin;mso-position-vertical:center;mso-position-vertical-relative:margin" o:allowincell="f">
          <v:imagedata r:id="rId1" o:title="Universitas Muhammadiyah Metr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B156" w14:textId="77777777" w:rsidR="00CA0689" w:rsidRDefault="00401002" w:rsidP="00401002">
    <w:pPr>
      <w:pStyle w:val="Header"/>
      <w:jc w:val="center"/>
    </w:pPr>
    <w:r>
      <w:rPr>
        <w:rFonts w:ascii="Trebuchet MS" w:hAnsi="Trebuchet MS"/>
        <w:i/>
        <w:sz w:val="20"/>
        <w:szCs w:val="20"/>
      </w:rPr>
      <w:t xml:space="preserve">Header </w:t>
    </w:r>
    <w:r>
      <w:rPr>
        <w:rFonts w:ascii="Trebuchet MS" w:hAnsi="Trebuchet MS"/>
        <w:sz w:val="20"/>
        <w:szCs w:val="20"/>
      </w:rPr>
      <w:t xml:space="preserve">halaman ganjil: </w:t>
    </w:r>
    <w:r w:rsidRPr="00401002">
      <w:rPr>
        <w:rFonts w:ascii="Trebuchet MS" w:hAnsi="Trebuchet MS"/>
        <w:b/>
        <w:sz w:val="20"/>
        <w:szCs w:val="20"/>
      </w:rPr>
      <w:t>Jurnal HISTORIA Volume ..., Nomor ..., Tahun ...., ISSN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16cid:durableId="72333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C4A"/>
    <w:rsid w:val="00010295"/>
    <w:rsid w:val="000110B0"/>
    <w:rsid w:val="000220CF"/>
    <w:rsid w:val="00040B1A"/>
    <w:rsid w:val="00075E9A"/>
    <w:rsid w:val="00095F2C"/>
    <w:rsid w:val="00097B1F"/>
    <w:rsid w:val="000A3E4B"/>
    <w:rsid w:val="000A5768"/>
    <w:rsid w:val="000B32E4"/>
    <w:rsid w:val="00106BC9"/>
    <w:rsid w:val="00107E7B"/>
    <w:rsid w:val="00115258"/>
    <w:rsid w:val="001203B1"/>
    <w:rsid w:val="0012739B"/>
    <w:rsid w:val="001334A0"/>
    <w:rsid w:val="00146C3A"/>
    <w:rsid w:val="001A0FC1"/>
    <w:rsid w:val="001E4930"/>
    <w:rsid w:val="001E4D85"/>
    <w:rsid w:val="002153C3"/>
    <w:rsid w:val="00230F7E"/>
    <w:rsid w:val="002633B7"/>
    <w:rsid w:val="00274155"/>
    <w:rsid w:val="002B31E0"/>
    <w:rsid w:val="002C65F4"/>
    <w:rsid w:val="002F1D2F"/>
    <w:rsid w:val="002F4913"/>
    <w:rsid w:val="00321CFA"/>
    <w:rsid w:val="003465D3"/>
    <w:rsid w:val="00376AF2"/>
    <w:rsid w:val="003B0997"/>
    <w:rsid w:val="003D6A47"/>
    <w:rsid w:val="003F535C"/>
    <w:rsid w:val="00401002"/>
    <w:rsid w:val="00402EF8"/>
    <w:rsid w:val="00410E8E"/>
    <w:rsid w:val="00411908"/>
    <w:rsid w:val="004250A9"/>
    <w:rsid w:val="004347C8"/>
    <w:rsid w:val="00454AAE"/>
    <w:rsid w:val="004B5AAC"/>
    <w:rsid w:val="004D0094"/>
    <w:rsid w:val="004F7051"/>
    <w:rsid w:val="00525DE5"/>
    <w:rsid w:val="00597EE9"/>
    <w:rsid w:val="005B5420"/>
    <w:rsid w:val="005D0CBC"/>
    <w:rsid w:val="005F3EFF"/>
    <w:rsid w:val="0065417A"/>
    <w:rsid w:val="006573FB"/>
    <w:rsid w:val="006664DB"/>
    <w:rsid w:val="00667419"/>
    <w:rsid w:val="006A74AC"/>
    <w:rsid w:val="006D6889"/>
    <w:rsid w:val="007219B5"/>
    <w:rsid w:val="0074301E"/>
    <w:rsid w:val="007A3BBE"/>
    <w:rsid w:val="007A6519"/>
    <w:rsid w:val="007D4C78"/>
    <w:rsid w:val="007F7EA8"/>
    <w:rsid w:val="00806BE8"/>
    <w:rsid w:val="00852548"/>
    <w:rsid w:val="008664A1"/>
    <w:rsid w:val="00880D8C"/>
    <w:rsid w:val="008A01C8"/>
    <w:rsid w:val="008B492F"/>
    <w:rsid w:val="008D0FEC"/>
    <w:rsid w:val="008D6EEC"/>
    <w:rsid w:val="00901EF9"/>
    <w:rsid w:val="00906016"/>
    <w:rsid w:val="0092238B"/>
    <w:rsid w:val="0093088F"/>
    <w:rsid w:val="00941651"/>
    <w:rsid w:val="009B2DAC"/>
    <w:rsid w:val="009B43C7"/>
    <w:rsid w:val="009C451A"/>
    <w:rsid w:val="009C6C34"/>
    <w:rsid w:val="009E1A30"/>
    <w:rsid w:val="009E30C0"/>
    <w:rsid w:val="009E4DE6"/>
    <w:rsid w:val="009E6E1C"/>
    <w:rsid w:val="00A01319"/>
    <w:rsid w:val="00A048CC"/>
    <w:rsid w:val="00A13F3A"/>
    <w:rsid w:val="00A35782"/>
    <w:rsid w:val="00AC5F76"/>
    <w:rsid w:val="00AD4D6E"/>
    <w:rsid w:val="00AD5332"/>
    <w:rsid w:val="00B13890"/>
    <w:rsid w:val="00B25673"/>
    <w:rsid w:val="00B30D7C"/>
    <w:rsid w:val="00B644CD"/>
    <w:rsid w:val="00B677DC"/>
    <w:rsid w:val="00B93511"/>
    <w:rsid w:val="00B94F1D"/>
    <w:rsid w:val="00BC6098"/>
    <w:rsid w:val="00BC626E"/>
    <w:rsid w:val="00C00D5F"/>
    <w:rsid w:val="00C14FF3"/>
    <w:rsid w:val="00C31B72"/>
    <w:rsid w:val="00C424B5"/>
    <w:rsid w:val="00C46027"/>
    <w:rsid w:val="00C509BA"/>
    <w:rsid w:val="00C67D2F"/>
    <w:rsid w:val="00C85EB0"/>
    <w:rsid w:val="00CA0689"/>
    <w:rsid w:val="00CA3191"/>
    <w:rsid w:val="00CE3138"/>
    <w:rsid w:val="00D00341"/>
    <w:rsid w:val="00D11D32"/>
    <w:rsid w:val="00D363C2"/>
    <w:rsid w:val="00D45E2E"/>
    <w:rsid w:val="00D93809"/>
    <w:rsid w:val="00DA4163"/>
    <w:rsid w:val="00DC0439"/>
    <w:rsid w:val="00E129E9"/>
    <w:rsid w:val="00E22213"/>
    <w:rsid w:val="00E37B13"/>
    <w:rsid w:val="00E5414B"/>
    <w:rsid w:val="00E84037"/>
    <w:rsid w:val="00E91271"/>
    <w:rsid w:val="00EB5C31"/>
    <w:rsid w:val="00EC2FAB"/>
    <w:rsid w:val="00EE0B2B"/>
    <w:rsid w:val="00EF2AD4"/>
    <w:rsid w:val="00F04C4A"/>
    <w:rsid w:val="00F3334F"/>
    <w:rsid w:val="00F43280"/>
    <w:rsid w:val="00F80CA8"/>
    <w:rsid w:val="00F87785"/>
    <w:rsid w:val="00F91126"/>
    <w:rsid w:val="00FC0E7D"/>
    <w:rsid w:val="00FC23D6"/>
    <w:rsid w:val="00FD0100"/>
    <w:rsid w:val="00FD73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A5AA"/>
  <w15:chartTrackingRefBased/>
  <w15:docId w15:val="{F2F38370-257A-4B9E-8C9D-579DE56D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4A"/>
  </w:style>
  <w:style w:type="paragraph" w:styleId="Footer">
    <w:name w:val="footer"/>
    <w:basedOn w:val="Normal"/>
    <w:link w:val="FooterChar"/>
    <w:uiPriority w:val="99"/>
    <w:unhideWhenUsed/>
    <w:rsid w:val="00F04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4A"/>
  </w:style>
  <w:style w:type="table" w:styleId="TableGrid">
    <w:name w:val="Table Grid"/>
    <w:basedOn w:val="TableNormal"/>
    <w:uiPriority w:val="39"/>
    <w:rsid w:val="000A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B31E0"/>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2B31E0"/>
    <w:rPr>
      <w:rFonts w:ascii="Times New Roman" w:eastAsia="SimSun" w:hAnsi="Times New Roman" w:cs="Times New Roman"/>
      <w:spacing w:val="-1"/>
      <w:sz w:val="20"/>
      <w:szCs w:val="20"/>
      <w:lang w:val="en-US"/>
    </w:rPr>
  </w:style>
  <w:style w:type="paragraph" w:customStyle="1" w:styleId="bulletlist">
    <w:name w:val="bullet list"/>
    <w:basedOn w:val="BodyText"/>
    <w:rsid w:val="002B31E0"/>
    <w:pPr>
      <w:numPr>
        <w:numId w:val="1"/>
      </w:numPr>
      <w:tabs>
        <w:tab w:val="num" w:pos="648"/>
      </w:tabs>
      <w:ind w:left="357" w:hanging="357"/>
    </w:pPr>
  </w:style>
  <w:style w:type="character" w:styleId="PlaceholderText">
    <w:name w:val="Placeholder Text"/>
    <w:basedOn w:val="DefaultParagraphFont"/>
    <w:uiPriority w:val="99"/>
    <w:semiHidden/>
    <w:rsid w:val="00D93809"/>
    <w:rPr>
      <w:color w:val="808080"/>
    </w:rPr>
  </w:style>
  <w:style w:type="paragraph" w:styleId="BalloonText">
    <w:name w:val="Balloon Text"/>
    <w:basedOn w:val="Normal"/>
    <w:link w:val="BalloonTextChar"/>
    <w:uiPriority w:val="99"/>
    <w:semiHidden/>
    <w:unhideWhenUsed/>
    <w:rsid w:val="001E4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30"/>
    <w:rPr>
      <w:rFonts w:ascii="Segoe UI" w:hAnsi="Segoe UI" w:cs="Segoe UI"/>
      <w:sz w:val="18"/>
      <w:szCs w:val="18"/>
    </w:rPr>
  </w:style>
  <w:style w:type="character" w:styleId="Strong">
    <w:name w:val="Strong"/>
    <w:basedOn w:val="DefaultParagraphFont"/>
    <w:uiPriority w:val="22"/>
    <w:qFormat/>
    <w:rsid w:val="00EE0B2B"/>
    <w:rPr>
      <w:b/>
      <w:bCs/>
    </w:rPr>
  </w:style>
  <w:style w:type="character" w:styleId="Emphasis">
    <w:name w:val="Emphasis"/>
    <w:basedOn w:val="DefaultParagraphFont"/>
    <w:uiPriority w:val="20"/>
    <w:qFormat/>
    <w:rsid w:val="00EE0B2B"/>
    <w:rPr>
      <w:i/>
      <w:iCs/>
    </w:rPr>
  </w:style>
  <w:style w:type="character" w:styleId="Hyperlink">
    <w:name w:val="Hyperlink"/>
    <w:basedOn w:val="DefaultParagraphFont"/>
    <w:uiPriority w:val="99"/>
    <w:unhideWhenUsed/>
    <w:rsid w:val="00EE0B2B"/>
    <w:rPr>
      <w:color w:val="0563C1" w:themeColor="hyperlink"/>
      <w:u w:val="single"/>
    </w:rPr>
  </w:style>
  <w:style w:type="character" w:styleId="UnresolvedMention">
    <w:name w:val="Unresolved Mention"/>
    <w:basedOn w:val="DefaultParagraphFont"/>
    <w:uiPriority w:val="99"/>
    <w:semiHidden/>
    <w:unhideWhenUsed/>
    <w:rsid w:val="00EE0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876">
      <w:bodyDiv w:val="1"/>
      <w:marLeft w:val="0"/>
      <w:marRight w:val="0"/>
      <w:marTop w:val="0"/>
      <w:marBottom w:val="0"/>
      <w:divBdr>
        <w:top w:val="none" w:sz="0" w:space="0" w:color="auto"/>
        <w:left w:val="none" w:sz="0" w:space="0" w:color="auto"/>
        <w:bottom w:val="none" w:sz="0" w:space="0" w:color="auto"/>
        <w:right w:val="none" w:sz="0" w:space="0" w:color="auto"/>
      </w:divBdr>
    </w:div>
    <w:div w:id="2769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929/sherm.2020.vol2.no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note.com/support/enstyle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A421-2E54-4E5A-9DB1-598051A7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 Amboro</dc:creator>
  <cp:keywords/>
  <dc:description/>
  <cp:lastModifiedBy>MRF</cp:lastModifiedBy>
  <cp:revision>50</cp:revision>
  <cp:lastPrinted>2015-07-09T06:21:00Z</cp:lastPrinted>
  <dcterms:created xsi:type="dcterms:W3CDTF">2015-07-08T05:48:00Z</dcterms:created>
  <dcterms:modified xsi:type="dcterms:W3CDTF">2023-08-31T01:38:00Z</dcterms:modified>
</cp:coreProperties>
</file>