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D2" w:rsidRDefault="003E5193" w:rsidP="004638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Latihan 6.7</w:t>
      </w:r>
    </w:p>
    <w:p w:rsidR="003E5193" w:rsidRDefault="003E5193" w:rsidP="004638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13F36">
        <w:rPr>
          <w:rFonts w:ascii="Times New Roman" w:hAnsi="Times New Roman" w:cs="Times New Roman"/>
          <w:sz w:val="24"/>
          <w:szCs w:val="24"/>
        </w:rPr>
        <w:t xml:space="preserve"> PT. Karenina </w:t>
      </w:r>
      <w:bookmarkStart w:id="0" w:name="_GoBack"/>
      <w:bookmarkEnd w:id="0"/>
      <w:r w:rsidR="00913F36">
        <w:rPr>
          <w:rFonts w:ascii="Times New Roman" w:hAnsi="Times New Roman" w:cs="Times New Roman"/>
          <w:sz w:val="24"/>
          <w:szCs w:val="24"/>
        </w:rPr>
        <w:t>Relations</w:t>
      </w:r>
      <w:r>
        <w:rPr>
          <w:rFonts w:ascii="Times New Roman" w:hAnsi="Times New Roman" w:cs="Times New Roman"/>
          <w:sz w:val="24"/>
          <w:szCs w:val="24"/>
        </w:rPr>
        <w:t>” adalah sebuah perusahaan konsultan hubungan masyarakat yang berlokasi di jakarta. Perusahaan ini menjual jasa konsultan hubungan masyarakat kepada berbagai perusahaan, mulai dari perseorangan hingga perusahaan besar. Untuk kebutuhan kantor dan parkir kendaraan, perusahaan ini masih menyewa pada pihak lain. Pada awal bulan April 2013, akuntan perusahaan menyajikan laporan posisi keuangan saldo sebagai berikut:</w:t>
      </w:r>
    </w:p>
    <w:tbl>
      <w:tblPr>
        <w:tblStyle w:val="TableGrid"/>
        <w:tblW w:w="0" w:type="auto"/>
        <w:tblLook w:val="04A0" w:firstRow="1" w:lastRow="0" w:firstColumn="1" w:lastColumn="0" w:noHBand="0" w:noVBand="1"/>
      </w:tblPr>
      <w:tblGrid>
        <w:gridCol w:w="5778"/>
        <w:gridCol w:w="2375"/>
      </w:tblGrid>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Kas</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292.000.000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Piutang Usaha</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60.000.000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Perlengkapan Kantor</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22.000.000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Sewa di bayar di muka</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65.000.000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Peralatan Kantor</w:t>
            </w:r>
          </w:p>
        </w:tc>
        <w:tc>
          <w:tcPr>
            <w:tcW w:w="2375" w:type="dxa"/>
          </w:tcPr>
          <w:p w:rsidR="00EF52B4"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85.000.000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Akumulasi Penyusutan Peralatan Kantor</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15.000.000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Kendaraan</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1.600.000.000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Akumulasi Penyusutan Kendaraan</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300.000.000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Utang Usaha</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194.000.000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Utang Bank</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660.000.000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Modal Saham</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400.000.000</w:t>
            </w:r>
          </w:p>
        </w:tc>
      </w:tr>
      <w:tr w:rsidR="003E5193" w:rsidTr="003E5193">
        <w:tc>
          <w:tcPr>
            <w:tcW w:w="5778" w:type="dxa"/>
          </w:tcPr>
          <w:p w:rsidR="003E5193" w:rsidRDefault="003E5193" w:rsidP="00EF52B4">
            <w:pPr>
              <w:spacing w:line="360" w:lineRule="auto"/>
              <w:jc w:val="both"/>
              <w:rPr>
                <w:rFonts w:ascii="Times New Roman" w:hAnsi="Times New Roman" w:cs="Times New Roman"/>
                <w:sz w:val="24"/>
                <w:szCs w:val="24"/>
              </w:rPr>
            </w:pPr>
            <w:r>
              <w:rPr>
                <w:rFonts w:ascii="Times New Roman" w:hAnsi="Times New Roman" w:cs="Times New Roman"/>
                <w:sz w:val="24"/>
                <w:szCs w:val="24"/>
              </w:rPr>
              <w:t>Laba di Tahan</w:t>
            </w:r>
          </w:p>
        </w:tc>
        <w:tc>
          <w:tcPr>
            <w:tcW w:w="2375" w:type="dxa"/>
          </w:tcPr>
          <w:p w:rsidR="003E5193" w:rsidRDefault="00EF52B4" w:rsidP="004638E5">
            <w:pPr>
              <w:spacing w:line="360" w:lineRule="auto"/>
              <w:jc w:val="both"/>
              <w:rPr>
                <w:rFonts w:ascii="Times New Roman" w:hAnsi="Times New Roman" w:cs="Times New Roman"/>
                <w:sz w:val="24"/>
                <w:szCs w:val="24"/>
              </w:rPr>
            </w:pPr>
            <w:r>
              <w:rPr>
                <w:rFonts w:ascii="Times New Roman" w:hAnsi="Times New Roman" w:cs="Times New Roman"/>
                <w:sz w:val="24"/>
                <w:szCs w:val="24"/>
              </w:rPr>
              <w:t>555.000.000</w:t>
            </w:r>
          </w:p>
        </w:tc>
      </w:tr>
    </w:tbl>
    <w:p w:rsidR="003E5193" w:rsidRDefault="003E5193" w:rsidP="004638E5">
      <w:pPr>
        <w:spacing w:after="0" w:line="360" w:lineRule="auto"/>
        <w:jc w:val="both"/>
        <w:rPr>
          <w:rFonts w:ascii="Times New Roman" w:hAnsi="Times New Roman" w:cs="Times New Roman"/>
          <w:sz w:val="24"/>
          <w:szCs w:val="24"/>
        </w:rPr>
      </w:pPr>
    </w:p>
    <w:p w:rsidR="00EF52B4" w:rsidRDefault="00EF52B4" w:rsidP="004638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Sedangkan transaksi yang dilakukan “ PT. Karenina Relations” selama bulan April 2013 adalah sebagai berikut:</w:t>
      </w:r>
    </w:p>
    <w:p w:rsidR="00EF52B4" w:rsidRDefault="00EF52B4" w:rsidP="004638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2/4/2013   Membayar beban bunga Bank sebesar Rp3.600.000 tunai.</w:t>
      </w:r>
    </w:p>
    <w:p w:rsidR="00EF52B4" w:rsidRDefault="00EF52B4"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6/4/2013 Menjual jasa konsultasi kepada PT Tiga Pilar Utama senilai Rp42.000.000. Sebesar Rp22.000.000 telah dibayar tunai sementara sisanya belum dibayar.</w:t>
      </w:r>
    </w:p>
    <w:p w:rsidR="00EF52B4" w:rsidRDefault="00EF52B4"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7/4/2013  Membayar utang usaha ke Toko Tunas Jaya sebesar Rp19.000.000</w:t>
      </w:r>
    </w:p>
    <w:p w:rsidR="00EF52B4" w:rsidRDefault="00EF52B4"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10/4/2013 Menerima jasa konsultasi dari PT Tiga Roda senilai Rp24.000.000</w:t>
      </w:r>
    </w:p>
    <w:p w:rsidR="00EF52B4" w:rsidRDefault="00EF52B4"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11/4/2013 Menerima pelunasan piutang dari PT Niaga Jaya sebesar </w:t>
      </w:r>
      <w:r w:rsidR="006F58DC">
        <w:rPr>
          <w:rFonts w:ascii="Times New Roman" w:hAnsi="Times New Roman" w:cs="Times New Roman"/>
          <w:sz w:val="24"/>
          <w:szCs w:val="24"/>
        </w:rPr>
        <w:t>Rp16.000.000</w:t>
      </w:r>
    </w:p>
    <w:p w:rsidR="006F58DC" w:rsidRDefault="006F58DC"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13/4/2013 Membayar beban iklan di koran dan majalah sebesar Rp6.500.000 tunai.</w:t>
      </w:r>
    </w:p>
    <w:p w:rsidR="006F58DC" w:rsidRDefault="006F58DC"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19/4/2013 Membayar tunai beban renovasi kantor sebesar Rp6.200.000</w:t>
      </w:r>
    </w:p>
    <w:p w:rsidR="006F58DC" w:rsidRDefault="006F58DC"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22/4/2013 Membayar beban listrik, air, dan telepon sebesar Rp5.700.000</w:t>
      </w:r>
    </w:p>
    <w:p w:rsidR="006F58DC" w:rsidRDefault="006F58DC"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28/4/2013 Membayar gaji pegawai sebesar Rp17.600.000 tunai</w:t>
      </w:r>
    </w:p>
    <w:p w:rsidR="006F58DC" w:rsidRDefault="006F58DC" w:rsidP="00EF52B4">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30/4/2013 Manajemen PT Karenina Relations membagikan dividen sebesar Rp22.000.000 kepada pemegang saham perusahaan.</w:t>
      </w:r>
    </w:p>
    <w:p w:rsidR="006F58DC" w:rsidRDefault="006F58DC" w:rsidP="00EF52B4">
      <w:pPr>
        <w:spacing w:after="0" w:line="360" w:lineRule="auto"/>
        <w:ind w:left="993" w:hanging="993"/>
        <w:jc w:val="both"/>
        <w:rPr>
          <w:rFonts w:ascii="Times New Roman" w:hAnsi="Times New Roman" w:cs="Times New Roman"/>
          <w:sz w:val="24"/>
          <w:szCs w:val="24"/>
        </w:rPr>
      </w:pPr>
    </w:p>
    <w:p w:rsidR="006F58DC" w:rsidRDefault="006F58DC" w:rsidP="006F58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Informasi lain yang diberikan akuntan pada akhir bulan Januari 2013 adalah sebagai berikut:</w:t>
      </w:r>
    </w:p>
    <w:p w:rsidR="006F58DC" w:rsidRDefault="006F58DC" w:rsidP="006F58D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Beban penyusutan kendaraan bulan April 2013 sebesar Rp2.500.000</w:t>
      </w:r>
    </w:p>
    <w:p w:rsidR="006F58DC" w:rsidRDefault="006F58DC" w:rsidP="006F58D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Beban penyusutan peralatan kantor bulan April 2013 sebesar Rp1.200.000</w:t>
      </w:r>
    </w:p>
    <w:p w:rsidR="006F58DC" w:rsidRDefault="006F58DC" w:rsidP="006F58D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Sewa kantor bulan April 2013 sebesar Rp6.000.000</w:t>
      </w:r>
    </w:p>
    <w:p w:rsidR="006F58DC" w:rsidRDefault="006F58DC" w:rsidP="006F58D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Perlengkapan kantor yang tersisa di akhir bulan April 2013 sebesar Rp20.200.000</w:t>
      </w:r>
    </w:p>
    <w:p w:rsidR="006F58DC" w:rsidRDefault="006F58DC" w:rsidP="006F58DC">
      <w:pPr>
        <w:spacing w:after="0" w:line="360" w:lineRule="auto"/>
        <w:jc w:val="both"/>
        <w:rPr>
          <w:rFonts w:ascii="Times New Roman" w:hAnsi="Times New Roman" w:cs="Times New Roman"/>
          <w:sz w:val="24"/>
          <w:szCs w:val="24"/>
        </w:rPr>
      </w:pPr>
    </w:p>
    <w:p w:rsidR="006F58DC" w:rsidRDefault="006F58DC" w:rsidP="006F58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data tersebut buatlah :</w:t>
      </w:r>
    </w:p>
    <w:p w:rsidR="006F58DC" w:rsidRDefault="006F58DC" w:rsidP="006F58DC">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Jurnal transaksi yang diperlukan</w:t>
      </w:r>
      <w:r w:rsidR="00913F36">
        <w:rPr>
          <w:rFonts w:ascii="Times New Roman" w:hAnsi="Times New Roman" w:cs="Times New Roman"/>
          <w:sz w:val="24"/>
          <w:szCs w:val="24"/>
        </w:rPr>
        <w:t>!</w:t>
      </w:r>
    </w:p>
    <w:p w:rsidR="006F58DC" w:rsidRDefault="006F58DC" w:rsidP="006F58DC">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Buku besar yang diperlukan</w:t>
      </w:r>
      <w:r w:rsidR="00913F36">
        <w:rPr>
          <w:rFonts w:ascii="Times New Roman" w:hAnsi="Times New Roman" w:cs="Times New Roman"/>
          <w:sz w:val="24"/>
          <w:szCs w:val="24"/>
        </w:rPr>
        <w:t>!</w:t>
      </w:r>
    </w:p>
    <w:p w:rsidR="006F58DC" w:rsidRDefault="00913F36" w:rsidP="006F58DC">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Neraca lajur yang diperlukan!</w:t>
      </w:r>
    </w:p>
    <w:p w:rsidR="00913F36" w:rsidRPr="006F58DC" w:rsidRDefault="00913F36" w:rsidP="006F58DC">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Laporan keungan PT Karenina Relations per 31 April 2013!</w:t>
      </w:r>
    </w:p>
    <w:p w:rsidR="00EF52B4" w:rsidRDefault="00EF52B4" w:rsidP="00EF52B4">
      <w:pPr>
        <w:spacing w:after="0" w:line="360" w:lineRule="auto"/>
        <w:ind w:left="993" w:hanging="993"/>
        <w:jc w:val="both"/>
        <w:rPr>
          <w:rFonts w:ascii="Times New Roman" w:hAnsi="Times New Roman" w:cs="Times New Roman"/>
          <w:sz w:val="24"/>
          <w:szCs w:val="24"/>
        </w:rPr>
      </w:pPr>
    </w:p>
    <w:p w:rsidR="00EF52B4" w:rsidRDefault="00EF52B4" w:rsidP="004638E5">
      <w:pPr>
        <w:spacing w:after="0" w:line="360" w:lineRule="auto"/>
        <w:jc w:val="both"/>
        <w:rPr>
          <w:rFonts w:ascii="Times New Roman" w:hAnsi="Times New Roman" w:cs="Times New Roman"/>
          <w:sz w:val="24"/>
          <w:szCs w:val="24"/>
        </w:rPr>
      </w:pPr>
    </w:p>
    <w:p w:rsidR="003E5193" w:rsidRPr="004638E5" w:rsidRDefault="003E5193" w:rsidP="004638E5">
      <w:pPr>
        <w:spacing w:after="0" w:line="360" w:lineRule="auto"/>
        <w:jc w:val="both"/>
        <w:rPr>
          <w:rFonts w:ascii="Times New Roman" w:hAnsi="Times New Roman" w:cs="Times New Roman"/>
          <w:sz w:val="24"/>
          <w:szCs w:val="24"/>
        </w:rPr>
      </w:pPr>
    </w:p>
    <w:sectPr w:rsidR="003E5193" w:rsidRPr="004638E5" w:rsidSect="004638E5">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815A6"/>
    <w:multiLevelType w:val="hybridMultilevel"/>
    <w:tmpl w:val="834A49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CA92AAF"/>
    <w:multiLevelType w:val="hybridMultilevel"/>
    <w:tmpl w:val="86BC4C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E5"/>
    <w:rsid w:val="000207D2"/>
    <w:rsid w:val="003E5193"/>
    <w:rsid w:val="004638E5"/>
    <w:rsid w:val="006F58DC"/>
    <w:rsid w:val="00913F36"/>
    <w:rsid w:val="00EF52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2023-11-14T16:32:00Z</dcterms:created>
  <dcterms:modified xsi:type="dcterms:W3CDTF">2023-11-14T17:28:00Z</dcterms:modified>
</cp:coreProperties>
</file>