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18" w:rsidRDefault="004A18F1">
      <w:proofErr w:type="spellStart"/>
      <w:proofErr w:type="gramStart"/>
      <w:r>
        <w:t>Nama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aliffia</w:t>
      </w:r>
      <w:proofErr w:type="spellEnd"/>
      <w:r>
        <w:t xml:space="preserve"> </w:t>
      </w:r>
      <w:proofErr w:type="spellStart"/>
      <w:r>
        <w:t>ragil</w:t>
      </w:r>
      <w:proofErr w:type="spellEnd"/>
      <w:r>
        <w:t xml:space="preserve"> </w:t>
      </w:r>
      <w:proofErr w:type="spellStart"/>
      <w:r>
        <w:t>fitriani</w:t>
      </w:r>
      <w:proofErr w:type="spellEnd"/>
      <w:r>
        <w:t xml:space="preserve"> </w:t>
      </w:r>
    </w:p>
    <w:p w:rsidR="004A18F1" w:rsidRDefault="004A18F1">
      <w:proofErr w:type="spellStart"/>
      <w:proofErr w:type="gramStart"/>
      <w:r>
        <w:t>Nim</w:t>
      </w:r>
      <w:proofErr w:type="spellEnd"/>
      <w:r>
        <w:t xml:space="preserve"> :</w:t>
      </w:r>
      <w:proofErr w:type="gramEnd"/>
      <w:r>
        <w:t xml:space="preserve"> 221105005 </w:t>
      </w:r>
    </w:p>
    <w:p w:rsidR="004A18F1" w:rsidRDefault="004A18F1">
      <w:proofErr w:type="gramStart"/>
      <w:r>
        <w:t>Prodi :</w:t>
      </w:r>
      <w:proofErr w:type="gram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</w:t>
      </w:r>
    </w:p>
    <w:p w:rsidR="004A18F1" w:rsidRDefault="004A18F1">
      <w:proofErr w:type="spellStart"/>
      <w:r>
        <w:t>Tugas</w:t>
      </w:r>
      <w:proofErr w:type="spellEnd"/>
      <w:r>
        <w:t xml:space="preserve"> </w:t>
      </w:r>
      <w:proofErr w:type="spellStart"/>
      <w:r>
        <w:t>farmakognosi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471"/>
        <w:gridCol w:w="1715"/>
        <w:gridCol w:w="1552"/>
        <w:gridCol w:w="1457"/>
        <w:gridCol w:w="1568"/>
      </w:tblGrid>
      <w:tr w:rsidR="00976F81" w:rsidTr="000E7CFD">
        <w:tc>
          <w:tcPr>
            <w:tcW w:w="1813" w:type="dxa"/>
          </w:tcPr>
          <w:p w:rsidR="004A18F1" w:rsidRDefault="004A18F1">
            <w:proofErr w:type="spellStart"/>
            <w:r>
              <w:t>Gambar</w:t>
            </w:r>
            <w:proofErr w:type="spellEnd"/>
            <w:r>
              <w:t xml:space="preserve"> </w:t>
            </w:r>
          </w:p>
        </w:tc>
        <w:tc>
          <w:tcPr>
            <w:tcW w:w="1471" w:type="dxa"/>
          </w:tcPr>
          <w:p w:rsidR="004A18F1" w:rsidRDefault="004A18F1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/ </w:t>
            </w:r>
            <w:proofErr w:type="spellStart"/>
            <w:r>
              <w:t>hewan</w:t>
            </w:r>
            <w:proofErr w:type="spellEnd"/>
            <w:r>
              <w:t xml:space="preserve"> </w:t>
            </w:r>
          </w:p>
        </w:tc>
        <w:tc>
          <w:tcPr>
            <w:tcW w:w="1715" w:type="dxa"/>
          </w:tcPr>
          <w:p w:rsidR="004A18F1" w:rsidRDefault="004A18F1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simplisia</w:t>
            </w:r>
            <w:proofErr w:type="spellEnd"/>
            <w:r>
              <w:t xml:space="preserve"> </w:t>
            </w:r>
          </w:p>
        </w:tc>
        <w:tc>
          <w:tcPr>
            <w:tcW w:w="1552" w:type="dxa"/>
          </w:tcPr>
          <w:p w:rsidR="004A18F1" w:rsidRDefault="004A18F1">
            <w:proofErr w:type="spellStart"/>
            <w:r>
              <w:t>Bagian</w:t>
            </w:r>
            <w:proofErr w:type="spellEnd"/>
            <w:r>
              <w:t xml:space="preserve"> yang </w:t>
            </w:r>
            <w:proofErr w:type="spellStart"/>
            <w:r>
              <w:t>mengandung</w:t>
            </w:r>
            <w:proofErr w:type="spellEnd"/>
            <w:r>
              <w:t xml:space="preserve"> alkaloid </w:t>
            </w:r>
          </w:p>
        </w:tc>
        <w:tc>
          <w:tcPr>
            <w:tcW w:w="1457" w:type="dxa"/>
          </w:tcPr>
          <w:p w:rsidR="004A18F1" w:rsidRDefault="004A18F1">
            <w:proofErr w:type="spellStart"/>
            <w:r>
              <w:t>Racun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</w:p>
        </w:tc>
        <w:tc>
          <w:tcPr>
            <w:tcW w:w="1568" w:type="dxa"/>
          </w:tcPr>
          <w:p w:rsidR="004A18F1" w:rsidRDefault="004A18F1"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pengobatan</w:t>
            </w:r>
            <w:proofErr w:type="spellEnd"/>
            <w:r>
              <w:t xml:space="preserve"> </w:t>
            </w:r>
          </w:p>
        </w:tc>
      </w:tr>
      <w:tr w:rsidR="00976F81" w:rsidTr="000E7CFD">
        <w:tc>
          <w:tcPr>
            <w:tcW w:w="1813" w:type="dxa"/>
          </w:tcPr>
          <w:p w:rsidR="004A18F1" w:rsidRDefault="004A18F1">
            <w:r>
              <w:rPr>
                <w:noProof/>
              </w:rPr>
              <w:drawing>
                <wp:inline distT="0" distB="0" distL="0" distR="0" wp14:anchorId="2248651C" wp14:editId="4E5B9FF0">
                  <wp:extent cx="1000125" cy="933450"/>
                  <wp:effectExtent l="0" t="0" r="9525" b="0"/>
                  <wp:docPr id="1" name="Picture 1" descr="D:\wertyu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ertyu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26" cy="93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4A18F1" w:rsidRDefault="004A18F1">
            <w:proofErr w:type="spellStart"/>
            <w:r>
              <w:t>Daun</w:t>
            </w:r>
            <w:proofErr w:type="spellEnd"/>
            <w:r>
              <w:t xml:space="preserve"> </w:t>
            </w:r>
            <w:proofErr w:type="spellStart"/>
            <w:r>
              <w:t>cincao</w:t>
            </w:r>
            <w:proofErr w:type="spellEnd"/>
          </w:p>
        </w:tc>
        <w:tc>
          <w:tcPr>
            <w:tcW w:w="1715" w:type="dxa"/>
          </w:tcPr>
          <w:p w:rsidR="004A18F1" w:rsidRPr="004A18F1" w:rsidRDefault="004A18F1">
            <w:pPr>
              <w:rPr>
                <w:i/>
              </w:rPr>
            </w:pPr>
            <w:proofErr w:type="spellStart"/>
            <w:r w:rsidRPr="004A18F1">
              <w:rPr>
                <w:i/>
              </w:rPr>
              <w:t>Cycleaebarbatae</w:t>
            </w:r>
            <w:proofErr w:type="spellEnd"/>
            <w:r w:rsidRPr="004A18F1">
              <w:rPr>
                <w:i/>
              </w:rPr>
              <w:t xml:space="preserve"> folium </w:t>
            </w:r>
          </w:p>
        </w:tc>
        <w:tc>
          <w:tcPr>
            <w:tcW w:w="1552" w:type="dxa"/>
          </w:tcPr>
          <w:p w:rsidR="004A18F1" w:rsidRDefault="004A18F1">
            <w:proofErr w:type="spellStart"/>
            <w:r>
              <w:t>Daun</w:t>
            </w:r>
            <w:proofErr w:type="spellEnd"/>
            <w:r>
              <w:t xml:space="preserve"> </w:t>
            </w:r>
          </w:p>
        </w:tc>
        <w:tc>
          <w:tcPr>
            <w:tcW w:w="1457" w:type="dxa"/>
          </w:tcPr>
          <w:p w:rsidR="004A18F1" w:rsidRDefault="003D7651">
            <w:proofErr w:type="spellStart"/>
            <w:r>
              <w:t>Tidak</w:t>
            </w:r>
            <w:proofErr w:type="spellEnd"/>
            <w:r>
              <w:t xml:space="preserve"> </w:t>
            </w:r>
          </w:p>
          <w:p w:rsidR="003D7651" w:rsidRDefault="003D7651">
            <w:proofErr w:type="spellStart"/>
            <w:r>
              <w:t>Beracun</w:t>
            </w:r>
            <w:proofErr w:type="spellEnd"/>
            <w:r>
              <w:t xml:space="preserve"> </w:t>
            </w:r>
          </w:p>
        </w:tc>
        <w:tc>
          <w:tcPr>
            <w:tcW w:w="1568" w:type="dxa"/>
          </w:tcPr>
          <w:p w:rsidR="004A18F1" w:rsidRDefault="004A18F1">
            <w:proofErr w:type="spellStart"/>
            <w:r>
              <w:t>Antipiretik</w:t>
            </w:r>
            <w:proofErr w:type="spellEnd"/>
            <w:r>
              <w:t xml:space="preserve"> , </w:t>
            </w:r>
            <w:proofErr w:type="spellStart"/>
            <w:r>
              <w:t>stomatikum</w:t>
            </w:r>
            <w:proofErr w:type="spellEnd"/>
            <w:r>
              <w:t xml:space="preserve"> </w:t>
            </w:r>
          </w:p>
        </w:tc>
      </w:tr>
      <w:tr w:rsidR="00976F81" w:rsidTr="000E7CFD">
        <w:tc>
          <w:tcPr>
            <w:tcW w:w="1813" w:type="dxa"/>
          </w:tcPr>
          <w:p w:rsidR="004A18F1" w:rsidRDefault="005E4BCC">
            <w:r>
              <w:rPr>
                <w:noProof/>
              </w:rPr>
              <w:drawing>
                <wp:inline distT="0" distB="0" distL="0" distR="0" wp14:anchorId="2C139FF1" wp14:editId="07EBADA8">
                  <wp:extent cx="1014413" cy="676275"/>
                  <wp:effectExtent l="0" t="0" r="0" b="0"/>
                  <wp:docPr id="3" name="Picture 3" descr="D:\news_80412_1541422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ews_80412_1541422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13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4A18F1" w:rsidRDefault="005E4BCC">
            <w:proofErr w:type="spellStart"/>
            <w:r>
              <w:t>Daun</w:t>
            </w:r>
            <w:proofErr w:type="spellEnd"/>
            <w:r>
              <w:t xml:space="preserve"> </w:t>
            </w:r>
            <w:proofErr w:type="spellStart"/>
            <w:r>
              <w:t>duduk</w:t>
            </w:r>
            <w:proofErr w:type="spellEnd"/>
            <w:r>
              <w:t xml:space="preserve"> </w:t>
            </w:r>
          </w:p>
        </w:tc>
        <w:tc>
          <w:tcPr>
            <w:tcW w:w="1715" w:type="dxa"/>
          </w:tcPr>
          <w:p w:rsidR="004A18F1" w:rsidRPr="005E4BCC" w:rsidRDefault="005E4BCC">
            <w:pPr>
              <w:rPr>
                <w:i/>
              </w:rPr>
            </w:pPr>
            <w:proofErr w:type="spellStart"/>
            <w:r w:rsidRPr="005E4BCC">
              <w:rPr>
                <w:i/>
              </w:rPr>
              <w:t>Desmodii</w:t>
            </w:r>
            <w:proofErr w:type="spellEnd"/>
            <w:r w:rsidRPr="005E4BCC">
              <w:rPr>
                <w:i/>
              </w:rPr>
              <w:t xml:space="preserve"> folium </w:t>
            </w:r>
          </w:p>
        </w:tc>
        <w:tc>
          <w:tcPr>
            <w:tcW w:w="1552" w:type="dxa"/>
          </w:tcPr>
          <w:p w:rsidR="004A18F1" w:rsidRDefault="005E4BCC">
            <w:proofErr w:type="spellStart"/>
            <w:r>
              <w:t>Daun</w:t>
            </w:r>
            <w:proofErr w:type="spellEnd"/>
            <w:r>
              <w:t xml:space="preserve"> </w:t>
            </w:r>
          </w:p>
        </w:tc>
        <w:tc>
          <w:tcPr>
            <w:tcW w:w="1457" w:type="dxa"/>
          </w:tcPr>
          <w:p w:rsidR="004A18F1" w:rsidRDefault="003D7651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beracun</w:t>
            </w:r>
            <w:proofErr w:type="spellEnd"/>
            <w:r>
              <w:t xml:space="preserve"> (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bius</w:t>
            </w:r>
            <w:proofErr w:type="spellEnd"/>
            <w:r>
              <w:t xml:space="preserve"> ) </w:t>
            </w:r>
          </w:p>
        </w:tc>
        <w:tc>
          <w:tcPr>
            <w:tcW w:w="1568" w:type="dxa"/>
          </w:tcPr>
          <w:p w:rsidR="004A18F1" w:rsidRDefault="005E4BCC">
            <w:proofErr w:type="spellStart"/>
            <w:r>
              <w:t>Tonikum</w:t>
            </w:r>
            <w:proofErr w:type="spellEnd"/>
            <w:r>
              <w:t xml:space="preserve"> </w:t>
            </w:r>
            <w:proofErr w:type="spellStart"/>
            <w:r>
              <w:t>diuretik</w:t>
            </w:r>
            <w:proofErr w:type="spellEnd"/>
          </w:p>
        </w:tc>
      </w:tr>
      <w:tr w:rsidR="00976F81" w:rsidTr="000E7CFD">
        <w:tc>
          <w:tcPr>
            <w:tcW w:w="1813" w:type="dxa"/>
          </w:tcPr>
          <w:p w:rsidR="004A18F1" w:rsidRDefault="005E4BCC">
            <w:r>
              <w:rPr>
                <w:noProof/>
              </w:rPr>
              <w:drawing>
                <wp:inline distT="0" distB="0" distL="0" distR="0" wp14:anchorId="7771B5FB" wp14:editId="605F67FA">
                  <wp:extent cx="1000125" cy="789101"/>
                  <wp:effectExtent l="0" t="0" r="0" b="0"/>
                  <wp:docPr id="4" name="Picture 4" descr="D:\Eclipta_prostrata_W_IMG_2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Eclipta_prostrata_W_IMG_2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41" cy="79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4A18F1" w:rsidRDefault="005E4BCC">
            <w:proofErr w:type="spellStart"/>
            <w:r>
              <w:t>Daun</w:t>
            </w:r>
            <w:proofErr w:type="spellEnd"/>
            <w:r>
              <w:t xml:space="preserve"> </w:t>
            </w:r>
            <w:proofErr w:type="spellStart"/>
            <w:r>
              <w:t>urang</w:t>
            </w:r>
            <w:proofErr w:type="spellEnd"/>
            <w:r>
              <w:t xml:space="preserve"> </w:t>
            </w:r>
            <w:proofErr w:type="spellStart"/>
            <w:r>
              <w:t>aring</w:t>
            </w:r>
            <w:proofErr w:type="spellEnd"/>
            <w:r>
              <w:t xml:space="preserve"> </w:t>
            </w:r>
          </w:p>
        </w:tc>
        <w:tc>
          <w:tcPr>
            <w:tcW w:w="1715" w:type="dxa"/>
          </w:tcPr>
          <w:p w:rsidR="004A18F1" w:rsidRPr="005E4BCC" w:rsidRDefault="005E4BCC">
            <w:pPr>
              <w:rPr>
                <w:i/>
              </w:rPr>
            </w:pPr>
            <w:proofErr w:type="spellStart"/>
            <w:r w:rsidRPr="005E4BCC">
              <w:rPr>
                <w:i/>
              </w:rPr>
              <w:t>Ecliptae</w:t>
            </w:r>
            <w:proofErr w:type="spellEnd"/>
            <w:r w:rsidRPr="005E4BCC">
              <w:rPr>
                <w:i/>
              </w:rPr>
              <w:t xml:space="preserve"> folium </w:t>
            </w:r>
          </w:p>
        </w:tc>
        <w:tc>
          <w:tcPr>
            <w:tcW w:w="1552" w:type="dxa"/>
          </w:tcPr>
          <w:p w:rsidR="004A18F1" w:rsidRDefault="005E4BCC">
            <w:proofErr w:type="spellStart"/>
            <w:r>
              <w:t>Daun</w:t>
            </w:r>
            <w:proofErr w:type="spellEnd"/>
            <w:r>
              <w:t xml:space="preserve"> </w:t>
            </w:r>
          </w:p>
        </w:tc>
        <w:tc>
          <w:tcPr>
            <w:tcW w:w="1457" w:type="dxa"/>
          </w:tcPr>
          <w:p w:rsidR="004A18F1" w:rsidRDefault="003D7651">
            <w:proofErr w:type="spellStart"/>
            <w:r>
              <w:t>b</w:t>
            </w:r>
            <w:r w:rsidR="000E7CFD">
              <w:t>e</w:t>
            </w:r>
            <w:r>
              <w:t>racun</w:t>
            </w:r>
            <w:proofErr w:type="spellEnd"/>
            <w:r>
              <w:t xml:space="preserve"> </w:t>
            </w:r>
          </w:p>
        </w:tc>
        <w:tc>
          <w:tcPr>
            <w:tcW w:w="1568" w:type="dxa"/>
          </w:tcPr>
          <w:p w:rsidR="000E7CFD" w:rsidRDefault="000E7CFD" w:rsidP="000E7CFD">
            <w:proofErr w:type="spellStart"/>
            <w:proofErr w:type="gramStart"/>
            <w:r>
              <w:t>memperbaiki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sel-sel</w:t>
            </w:r>
            <w:proofErr w:type="spellEnd"/>
            <w:r>
              <w:t xml:space="preserve"> </w:t>
            </w:r>
            <w:proofErr w:type="spellStart"/>
            <w:r>
              <w:t>hati</w:t>
            </w:r>
            <w:proofErr w:type="spellEnd"/>
            <w:r>
              <w:t xml:space="preserve">,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maag</w:t>
            </w:r>
            <w:proofErr w:type="spellEnd"/>
            <w:r>
              <w:t xml:space="preserve"> yang </w:t>
            </w:r>
            <w:proofErr w:type="spellStart"/>
            <w:r>
              <w:t>disebabkan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mengonsumsi</w:t>
            </w:r>
            <w:proofErr w:type="spellEnd"/>
            <w:r>
              <w:t xml:space="preserve"> aspirin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anti </w:t>
            </w:r>
            <w:proofErr w:type="spellStart"/>
            <w:r>
              <w:t>inflamasi</w:t>
            </w:r>
            <w:proofErr w:type="spellEnd"/>
            <w:r>
              <w:t xml:space="preserve">.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, </w:t>
            </w:r>
            <w:proofErr w:type="spellStart"/>
            <w:r>
              <w:t>ekstrak</w:t>
            </w:r>
            <w:proofErr w:type="spellEnd"/>
            <w:r>
              <w:t xml:space="preserve"> </w:t>
            </w:r>
            <w:proofErr w:type="spellStart"/>
            <w:r>
              <w:t>urang</w:t>
            </w:r>
            <w:proofErr w:type="spellEnd"/>
            <w:r>
              <w:t xml:space="preserve"> </w:t>
            </w:r>
            <w:proofErr w:type="spellStart"/>
            <w:r>
              <w:t>aring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mengurangi</w:t>
            </w:r>
            <w:proofErr w:type="spellEnd"/>
            <w:r>
              <w:t xml:space="preserve"> </w:t>
            </w:r>
            <w:proofErr w:type="spellStart"/>
            <w:r>
              <w:t>tukak</w:t>
            </w:r>
            <w:proofErr w:type="spellEnd"/>
            <w:r>
              <w:t xml:space="preserve"> </w:t>
            </w:r>
            <w:proofErr w:type="spellStart"/>
            <w:r>
              <w:t>lambung</w:t>
            </w:r>
            <w:proofErr w:type="spellEnd"/>
            <w:r>
              <w:t xml:space="preserve"> yang </w:t>
            </w:r>
            <w:proofErr w:type="spellStart"/>
            <w:r>
              <w:t>disebabkan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aspirin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alkohol</w:t>
            </w:r>
            <w:proofErr w:type="spellEnd"/>
            <w:r>
              <w:t>.</w:t>
            </w:r>
          </w:p>
          <w:p w:rsidR="000E7CFD" w:rsidRDefault="000E7CFD" w:rsidP="000E7CFD"/>
          <w:p w:rsidR="004A18F1" w:rsidRDefault="004A18F1" w:rsidP="000E7CFD"/>
        </w:tc>
      </w:tr>
      <w:tr w:rsidR="00976F81" w:rsidTr="000E7CFD">
        <w:tc>
          <w:tcPr>
            <w:tcW w:w="1813" w:type="dxa"/>
          </w:tcPr>
          <w:p w:rsidR="004A18F1" w:rsidRDefault="005E4BCC">
            <w:r>
              <w:rPr>
                <w:noProof/>
              </w:rPr>
              <w:lastRenderedPageBreak/>
              <w:drawing>
                <wp:inline distT="0" distB="0" distL="0" distR="0" wp14:anchorId="4724BD28" wp14:editId="6779917A">
                  <wp:extent cx="1000125" cy="769734"/>
                  <wp:effectExtent l="0" t="0" r="0" b="0"/>
                  <wp:docPr id="5" name="Picture 5" descr="D:\jarang-diketahui-inilah-manfaat-lada-hitam-untuk-kesehatan-halo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jarang-diketahui-inilah-manfaat-lada-hitam-untuk-kesehatan-halo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452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4A18F1" w:rsidRDefault="00976F81">
            <w:proofErr w:type="spellStart"/>
            <w:r>
              <w:t>Lada</w:t>
            </w:r>
            <w:proofErr w:type="spellEnd"/>
            <w:r>
              <w:t xml:space="preserve"> </w:t>
            </w:r>
            <w:proofErr w:type="spellStart"/>
            <w:r>
              <w:t>hitam</w:t>
            </w:r>
            <w:proofErr w:type="spellEnd"/>
            <w:r>
              <w:t xml:space="preserve"> , </w:t>
            </w:r>
            <w:proofErr w:type="spellStart"/>
            <w:r>
              <w:t>merica</w:t>
            </w:r>
            <w:proofErr w:type="spellEnd"/>
            <w:r>
              <w:t xml:space="preserve"> </w:t>
            </w:r>
            <w:proofErr w:type="spellStart"/>
            <w:r>
              <w:t>hitam</w:t>
            </w:r>
            <w:proofErr w:type="spellEnd"/>
            <w:r>
              <w:t xml:space="preserve"> </w:t>
            </w:r>
          </w:p>
        </w:tc>
        <w:tc>
          <w:tcPr>
            <w:tcW w:w="1715" w:type="dxa"/>
          </w:tcPr>
          <w:p w:rsidR="004A18F1" w:rsidRPr="00976F81" w:rsidRDefault="00976F81">
            <w:pPr>
              <w:rPr>
                <w:i/>
              </w:rPr>
            </w:pPr>
            <w:proofErr w:type="spellStart"/>
            <w:r w:rsidRPr="00976F81">
              <w:rPr>
                <w:i/>
              </w:rPr>
              <w:t>Piperis</w:t>
            </w:r>
            <w:proofErr w:type="spellEnd"/>
            <w:r w:rsidRPr="00976F81">
              <w:rPr>
                <w:i/>
              </w:rPr>
              <w:t xml:space="preserve"> </w:t>
            </w:r>
            <w:proofErr w:type="spellStart"/>
            <w:r w:rsidRPr="00976F81">
              <w:rPr>
                <w:i/>
              </w:rPr>
              <w:t>nigri</w:t>
            </w:r>
            <w:proofErr w:type="spellEnd"/>
            <w:r w:rsidRPr="00976F81">
              <w:rPr>
                <w:i/>
              </w:rPr>
              <w:t xml:space="preserve"> </w:t>
            </w:r>
            <w:proofErr w:type="spellStart"/>
            <w:r w:rsidRPr="00976F81">
              <w:rPr>
                <w:i/>
              </w:rPr>
              <w:t>fructus</w:t>
            </w:r>
            <w:proofErr w:type="spellEnd"/>
            <w:r w:rsidRPr="00976F81">
              <w:rPr>
                <w:i/>
              </w:rPr>
              <w:t xml:space="preserve"> </w:t>
            </w:r>
          </w:p>
        </w:tc>
        <w:tc>
          <w:tcPr>
            <w:tcW w:w="1552" w:type="dxa"/>
          </w:tcPr>
          <w:p w:rsidR="004A18F1" w:rsidRDefault="00976F81">
            <w:proofErr w:type="spellStart"/>
            <w:r>
              <w:t>Buah</w:t>
            </w:r>
            <w:proofErr w:type="spellEnd"/>
            <w:r>
              <w:t xml:space="preserve"> </w:t>
            </w:r>
          </w:p>
        </w:tc>
        <w:tc>
          <w:tcPr>
            <w:tcW w:w="1457" w:type="dxa"/>
          </w:tcPr>
          <w:p w:rsidR="004A18F1" w:rsidRDefault="0053780B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beracun</w:t>
            </w:r>
            <w:proofErr w:type="spellEnd"/>
            <w:r>
              <w:t xml:space="preserve"> </w:t>
            </w:r>
          </w:p>
        </w:tc>
        <w:tc>
          <w:tcPr>
            <w:tcW w:w="1568" w:type="dxa"/>
          </w:tcPr>
          <w:p w:rsidR="004A18F1" w:rsidRDefault="00976F81">
            <w:proofErr w:type="spellStart"/>
            <w:r>
              <w:t>Karminativa</w:t>
            </w:r>
            <w:proofErr w:type="spellEnd"/>
            <w:r>
              <w:t xml:space="preserve"> , </w:t>
            </w:r>
            <w:proofErr w:type="spellStart"/>
            <w:r>
              <w:t>iritasi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</w:t>
            </w:r>
          </w:p>
        </w:tc>
      </w:tr>
      <w:tr w:rsidR="00976F81" w:rsidTr="000E7CFD">
        <w:tc>
          <w:tcPr>
            <w:tcW w:w="1813" w:type="dxa"/>
          </w:tcPr>
          <w:p w:rsidR="004A18F1" w:rsidRDefault="00976F81">
            <w:r>
              <w:rPr>
                <w:noProof/>
              </w:rPr>
              <w:drawing>
                <wp:inline distT="0" distB="0" distL="0" distR="0" wp14:anchorId="3DCEEF61" wp14:editId="46C231F5">
                  <wp:extent cx="1000125" cy="704850"/>
                  <wp:effectExtent l="0" t="0" r="9525" b="0"/>
                  <wp:docPr id="7" name="Picture 7" descr="D:\af69ed178ac49d14fe049949fa45cd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af69ed178ac49d14fe049949fa45cd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4A18F1" w:rsidRDefault="00976F81">
            <w:proofErr w:type="spellStart"/>
            <w:r>
              <w:t>Buah</w:t>
            </w:r>
            <w:proofErr w:type="spellEnd"/>
            <w:r>
              <w:t xml:space="preserve"> </w:t>
            </w:r>
            <w:proofErr w:type="spellStart"/>
            <w:r>
              <w:t>puteran</w:t>
            </w:r>
            <w:proofErr w:type="spellEnd"/>
            <w:r>
              <w:t xml:space="preserve"> </w:t>
            </w:r>
          </w:p>
        </w:tc>
        <w:tc>
          <w:tcPr>
            <w:tcW w:w="1715" w:type="dxa"/>
          </w:tcPr>
          <w:p w:rsidR="004A18F1" w:rsidRPr="00976F81" w:rsidRDefault="00976F81">
            <w:pPr>
              <w:rPr>
                <w:i/>
              </w:rPr>
            </w:pPr>
            <w:proofErr w:type="spellStart"/>
            <w:r w:rsidRPr="00976F81">
              <w:rPr>
                <w:i/>
              </w:rPr>
              <w:t>Isorae</w:t>
            </w:r>
            <w:proofErr w:type="spellEnd"/>
            <w:r w:rsidRPr="00976F81">
              <w:rPr>
                <w:i/>
              </w:rPr>
              <w:t xml:space="preserve"> </w:t>
            </w:r>
            <w:proofErr w:type="spellStart"/>
            <w:r w:rsidRPr="00976F81">
              <w:rPr>
                <w:i/>
              </w:rPr>
              <w:t>fructus</w:t>
            </w:r>
            <w:proofErr w:type="spellEnd"/>
            <w:r w:rsidRPr="00976F81">
              <w:rPr>
                <w:i/>
              </w:rPr>
              <w:t xml:space="preserve"> </w:t>
            </w:r>
          </w:p>
        </w:tc>
        <w:tc>
          <w:tcPr>
            <w:tcW w:w="1552" w:type="dxa"/>
          </w:tcPr>
          <w:p w:rsidR="004A18F1" w:rsidRDefault="00976F81">
            <w:proofErr w:type="spellStart"/>
            <w:r>
              <w:t>Buah</w:t>
            </w:r>
            <w:proofErr w:type="spellEnd"/>
            <w:r>
              <w:t xml:space="preserve"> </w:t>
            </w:r>
          </w:p>
        </w:tc>
        <w:tc>
          <w:tcPr>
            <w:tcW w:w="1457" w:type="dxa"/>
          </w:tcPr>
          <w:p w:rsidR="004A18F1" w:rsidRDefault="004A18F1"/>
        </w:tc>
        <w:tc>
          <w:tcPr>
            <w:tcW w:w="1568" w:type="dxa"/>
          </w:tcPr>
          <w:p w:rsidR="004A18F1" w:rsidRDefault="0087797C">
            <w:proofErr w:type="spellStart"/>
            <w:r>
              <w:t>Antidiabetes</w:t>
            </w:r>
            <w:proofErr w:type="spellEnd"/>
          </w:p>
        </w:tc>
      </w:tr>
      <w:tr w:rsidR="00976F81" w:rsidRPr="00976F81" w:rsidTr="000E7CFD">
        <w:tc>
          <w:tcPr>
            <w:tcW w:w="1813" w:type="dxa"/>
          </w:tcPr>
          <w:p w:rsidR="000E7CFD" w:rsidRDefault="000E7CFD">
            <w:pPr>
              <w:rPr>
                <w:noProof/>
              </w:rPr>
            </w:pPr>
          </w:p>
          <w:p w:rsidR="004A18F1" w:rsidRPr="00976F81" w:rsidRDefault="00170678">
            <w:r>
              <w:rPr>
                <w:noProof/>
              </w:rPr>
              <w:drawing>
                <wp:inline distT="0" distB="0" distL="0" distR="0" wp14:anchorId="2303560D" wp14:editId="52090697">
                  <wp:extent cx="1000125" cy="590550"/>
                  <wp:effectExtent l="0" t="0" r="9525" b="0"/>
                  <wp:docPr id="8" name="Picture 8" descr="D:\626c31d6006c8ffb05d7b01b57702a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626c31d6006c8ffb05d7b01b57702a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4A18F1" w:rsidRPr="00976F81" w:rsidRDefault="00976F81">
            <w:proofErr w:type="spellStart"/>
            <w:r>
              <w:t>Biji</w:t>
            </w:r>
            <w:proofErr w:type="spellEnd"/>
            <w:r>
              <w:t xml:space="preserve"> </w:t>
            </w:r>
            <w:proofErr w:type="spellStart"/>
            <w:r>
              <w:t>klabet</w:t>
            </w:r>
            <w:proofErr w:type="spellEnd"/>
            <w:r>
              <w:t xml:space="preserve"> </w:t>
            </w:r>
          </w:p>
        </w:tc>
        <w:tc>
          <w:tcPr>
            <w:tcW w:w="1715" w:type="dxa"/>
          </w:tcPr>
          <w:p w:rsidR="004A18F1" w:rsidRPr="00976F81" w:rsidRDefault="00976F81">
            <w:pPr>
              <w:rPr>
                <w:i/>
              </w:rPr>
            </w:pPr>
            <w:proofErr w:type="spellStart"/>
            <w:r w:rsidRPr="00976F81">
              <w:rPr>
                <w:i/>
              </w:rPr>
              <w:t>Foenigraeci</w:t>
            </w:r>
            <w:proofErr w:type="spellEnd"/>
            <w:r w:rsidRPr="00976F81">
              <w:rPr>
                <w:i/>
              </w:rPr>
              <w:t xml:space="preserve"> semen </w:t>
            </w:r>
          </w:p>
        </w:tc>
        <w:tc>
          <w:tcPr>
            <w:tcW w:w="1552" w:type="dxa"/>
          </w:tcPr>
          <w:p w:rsidR="004A18F1" w:rsidRPr="00976F81" w:rsidRDefault="00170678">
            <w:proofErr w:type="spellStart"/>
            <w:r>
              <w:t>Biji</w:t>
            </w:r>
            <w:proofErr w:type="spellEnd"/>
            <w:r>
              <w:t xml:space="preserve"> </w:t>
            </w:r>
          </w:p>
        </w:tc>
        <w:tc>
          <w:tcPr>
            <w:tcW w:w="1457" w:type="dxa"/>
          </w:tcPr>
          <w:p w:rsidR="004A18F1" w:rsidRPr="00976F81" w:rsidRDefault="00572B0C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brecaun</w:t>
            </w:r>
            <w:proofErr w:type="spellEnd"/>
            <w:r>
              <w:t xml:space="preserve"> </w:t>
            </w:r>
          </w:p>
        </w:tc>
        <w:tc>
          <w:tcPr>
            <w:tcW w:w="1568" w:type="dxa"/>
          </w:tcPr>
          <w:p w:rsidR="004A18F1" w:rsidRPr="00976F81" w:rsidRDefault="00170678">
            <w:proofErr w:type="spellStart"/>
            <w:r>
              <w:t>Antidiabtes</w:t>
            </w:r>
            <w:proofErr w:type="spellEnd"/>
            <w:r>
              <w:t xml:space="preserve"> </w:t>
            </w:r>
          </w:p>
        </w:tc>
      </w:tr>
      <w:tr w:rsidR="00976F81" w:rsidRPr="00976F81" w:rsidTr="000E7CFD">
        <w:tc>
          <w:tcPr>
            <w:tcW w:w="1813" w:type="dxa"/>
          </w:tcPr>
          <w:p w:rsidR="004A18F1" w:rsidRPr="00976F81" w:rsidRDefault="00170678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F4EAED7" wp14:editId="48963BBB">
                  <wp:extent cx="1000125" cy="628650"/>
                  <wp:effectExtent l="0" t="0" r="9525" b="0"/>
                  <wp:docPr id="9" name="Picture 9" descr="D:\5-manfaat-buah-pinang-untuk-kesehatan-yang-jarang-diketahui-0-alodok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5-manfaat-buah-pinang-untuk-kesehatan-yang-jarang-diketahui-0-alodok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4A18F1" w:rsidRPr="00170678" w:rsidRDefault="00170678">
            <w:proofErr w:type="spellStart"/>
            <w:r>
              <w:t>Biji</w:t>
            </w:r>
            <w:proofErr w:type="spellEnd"/>
            <w:r>
              <w:t xml:space="preserve"> </w:t>
            </w:r>
            <w:proofErr w:type="spellStart"/>
            <w:r>
              <w:t>pinang</w:t>
            </w:r>
            <w:proofErr w:type="spellEnd"/>
            <w:r>
              <w:t xml:space="preserve"> </w:t>
            </w:r>
          </w:p>
        </w:tc>
        <w:tc>
          <w:tcPr>
            <w:tcW w:w="1715" w:type="dxa"/>
          </w:tcPr>
          <w:p w:rsidR="004A18F1" w:rsidRPr="00976F81" w:rsidRDefault="00976F81">
            <w:pPr>
              <w:rPr>
                <w:i/>
              </w:rPr>
            </w:pPr>
            <w:proofErr w:type="spellStart"/>
            <w:r w:rsidRPr="00976F81">
              <w:rPr>
                <w:i/>
              </w:rPr>
              <w:t>Araceae</w:t>
            </w:r>
            <w:proofErr w:type="spellEnd"/>
            <w:r w:rsidRPr="00976F81">
              <w:rPr>
                <w:i/>
              </w:rPr>
              <w:t xml:space="preserve"> semen </w:t>
            </w:r>
          </w:p>
        </w:tc>
        <w:tc>
          <w:tcPr>
            <w:tcW w:w="1552" w:type="dxa"/>
          </w:tcPr>
          <w:p w:rsidR="004A18F1" w:rsidRPr="00170678" w:rsidRDefault="00170678">
            <w:proofErr w:type="spellStart"/>
            <w:r>
              <w:t>Biji</w:t>
            </w:r>
            <w:proofErr w:type="spellEnd"/>
            <w:r>
              <w:t xml:space="preserve"> </w:t>
            </w:r>
          </w:p>
        </w:tc>
        <w:tc>
          <w:tcPr>
            <w:tcW w:w="1457" w:type="dxa"/>
          </w:tcPr>
          <w:p w:rsidR="004A18F1" w:rsidRPr="00572B0C" w:rsidRDefault="00572B0C">
            <w:proofErr w:type="spellStart"/>
            <w:r w:rsidRPr="00572B0C">
              <w:t>Tidak</w:t>
            </w:r>
            <w:proofErr w:type="spellEnd"/>
            <w:r w:rsidRPr="00572B0C">
              <w:t xml:space="preserve"> </w:t>
            </w:r>
            <w:proofErr w:type="spellStart"/>
            <w:r w:rsidRPr="00572B0C">
              <w:t>beracun</w:t>
            </w:r>
            <w:proofErr w:type="spellEnd"/>
            <w:r w:rsidRPr="00572B0C">
              <w:t xml:space="preserve"> </w:t>
            </w:r>
          </w:p>
        </w:tc>
        <w:tc>
          <w:tcPr>
            <w:tcW w:w="1568" w:type="dxa"/>
          </w:tcPr>
          <w:p w:rsidR="004A18F1" w:rsidRPr="00170678" w:rsidRDefault="00170678">
            <w:r>
              <w:t xml:space="preserve">Anti </w:t>
            </w:r>
            <w:proofErr w:type="spellStart"/>
            <w:r>
              <w:t>bakteri</w:t>
            </w:r>
            <w:proofErr w:type="spellEnd"/>
            <w:r>
              <w:t xml:space="preserve"> , </w:t>
            </w:r>
            <w:proofErr w:type="spellStart"/>
            <w:r>
              <w:t>anti virus</w:t>
            </w:r>
            <w:proofErr w:type="spellEnd"/>
            <w:r>
              <w:t xml:space="preserve"> </w:t>
            </w:r>
          </w:p>
        </w:tc>
      </w:tr>
      <w:tr w:rsidR="00976F81" w:rsidRPr="00976F81" w:rsidTr="000E7CFD">
        <w:tc>
          <w:tcPr>
            <w:tcW w:w="1813" w:type="dxa"/>
          </w:tcPr>
          <w:p w:rsidR="004A18F1" w:rsidRPr="00976F81" w:rsidRDefault="00170678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467E55AA" wp14:editId="77A947B3">
                  <wp:extent cx="1009650" cy="638175"/>
                  <wp:effectExtent l="0" t="0" r="0" b="9525"/>
                  <wp:docPr id="10" name="Picture 10" descr="D:\strychi se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strychi se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47" cy="64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4A18F1" w:rsidRPr="00170678" w:rsidRDefault="00170678">
            <w:proofErr w:type="spellStart"/>
            <w:r w:rsidRPr="00170678">
              <w:t>Biji</w:t>
            </w:r>
            <w:proofErr w:type="spellEnd"/>
            <w:r w:rsidRPr="00170678">
              <w:t xml:space="preserve"> </w:t>
            </w:r>
            <w:proofErr w:type="spellStart"/>
            <w:r w:rsidRPr="00170678">
              <w:t>strini</w:t>
            </w:r>
            <w:proofErr w:type="spellEnd"/>
            <w:r w:rsidRPr="00170678">
              <w:t xml:space="preserve"> </w:t>
            </w:r>
          </w:p>
        </w:tc>
        <w:tc>
          <w:tcPr>
            <w:tcW w:w="1715" w:type="dxa"/>
          </w:tcPr>
          <w:p w:rsidR="004A18F1" w:rsidRPr="00976F81" w:rsidRDefault="00976F81">
            <w:pPr>
              <w:rPr>
                <w:i/>
              </w:rPr>
            </w:pPr>
            <w:proofErr w:type="spellStart"/>
            <w:r w:rsidRPr="00976F81">
              <w:rPr>
                <w:i/>
              </w:rPr>
              <w:t>Strychni</w:t>
            </w:r>
            <w:proofErr w:type="spellEnd"/>
            <w:r w:rsidRPr="00976F81">
              <w:rPr>
                <w:i/>
              </w:rPr>
              <w:t xml:space="preserve"> semen </w:t>
            </w:r>
          </w:p>
        </w:tc>
        <w:tc>
          <w:tcPr>
            <w:tcW w:w="1552" w:type="dxa"/>
          </w:tcPr>
          <w:p w:rsidR="004A18F1" w:rsidRPr="00170678" w:rsidRDefault="00170678">
            <w:proofErr w:type="spellStart"/>
            <w:r w:rsidRPr="00170678">
              <w:t>Biji</w:t>
            </w:r>
            <w:proofErr w:type="spellEnd"/>
            <w:r w:rsidRPr="00170678">
              <w:t xml:space="preserve"> </w:t>
            </w:r>
          </w:p>
        </w:tc>
        <w:tc>
          <w:tcPr>
            <w:tcW w:w="1457" w:type="dxa"/>
          </w:tcPr>
          <w:p w:rsidR="004A18F1" w:rsidRPr="00572B0C" w:rsidRDefault="00572B0C">
            <w:proofErr w:type="spellStart"/>
            <w:r w:rsidRPr="00572B0C">
              <w:t>Tidak</w:t>
            </w:r>
            <w:proofErr w:type="spellEnd"/>
            <w:r w:rsidRPr="00572B0C">
              <w:t xml:space="preserve"> </w:t>
            </w:r>
            <w:proofErr w:type="spellStart"/>
            <w:r w:rsidRPr="00572B0C">
              <w:t>beracun</w:t>
            </w:r>
            <w:proofErr w:type="spellEnd"/>
            <w:r w:rsidRPr="00572B0C">
              <w:t xml:space="preserve"> </w:t>
            </w:r>
          </w:p>
        </w:tc>
        <w:tc>
          <w:tcPr>
            <w:tcW w:w="1568" w:type="dxa"/>
          </w:tcPr>
          <w:p w:rsidR="004A18F1" w:rsidRPr="00170678" w:rsidRDefault="00170678">
            <w:proofErr w:type="spellStart"/>
            <w:r>
              <w:t>Strimulansia</w:t>
            </w:r>
            <w:proofErr w:type="spellEnd"/>
            <w:r w:rsidR="00B202A4">
              <w:t xml:space="preserve"> , </w:t>
            </w:r>
            <w:proofErr w:type="spellStart"/>
            <w:r w:rsidR="00B202A4">
              <w:t>kelemahan</w:t>
            </w:r>
            <w:proofErr w:type="spellEnd"/>
            <w:r w:rsidR="00B202A4">
              <w:t xml:space="preserve"> </w:t>
            </w:r>
            <w:proofErr w:type="spellStart"/>
            <w:r w:rsidR="00B202A4">
              <w:t>otot</w:t>
            </w:r>
            <w:proofErr w:type="spellEnd"/>
            <w:r w:rsidR="00B202A4">
              <w:t xml:space="preserve"> </w:t>
            </w:r>
            <w:r>
              <w:t xml:space="preserve"> </w:t>
            </w:r>
          </w:p>
        </w:tc>
      </w:tr>
    </w:tbl>
    <w:p w:rsidR="000E7CFD" w:rsidRDefault="000E7CFD">
      <w:r w:rsidRPr="000E7CFD">
        <w:t xml:space="preserve">Piper </w:t>
      </w:r>
      <w:proofErr w:type="spellStart"/>
      <w:r w:rsidRPr="000E7CFD">
        <w:t>nigrum</w:t>
      </w:r>
      <w:proofErr w:type="spellEnd"/>
      <w:r w:rsidRPr="000E7CFD">
        <w:t xml:space="preserve">, </w:t>
      </w:r>
      <w:proofErr w:type="spellStart"/>
      <w:r w:rsidRPr="000E7CFD">
        <w:t>Propionibacterium</w:t>
      </w:r>
      <w:proofErr w:type="spellEnd"/>
      <w:r w:rsidRPr="000E7CFD">
        <w:t xml:space="preserve"> acnes, </w:t>
      </w:r>
      <w:proofErr w:type="spellStart"/>
      <w:r w:rsidRPr="000E7CFD">
        <w:t>antibakteri</w:t>
      </w:r>
      <w:proofErr w:type="spellEnd"/>
      <w:r w:rsidRPr="000E7CFD">
        <w:t xml:space="preserve"> </w:t>
      </w:r>
      <w:hyperlink r:id="rId13" w:history="1">
        <w:r w:rsidRPr="003048CD">
          <w:rPr>
            <w:rStyle w:val="Hyperlink"/>
          </w:rPr>
          <w:t>https://ojs.unud.ac.id/index.php/jfu/article/download/12051/8371/</w:t>
        </w:r>
      </w:hyperlink>
    </w:p>
    <w:p w:rsidR="004A18F1" w:rsidRDefault="000E7CFD">
      <w:hyperlink r:id="rId14" w:history="1">
        <w:r w:rsidRPr="003048CD">
          <w:rPr>
            <w:rStyle w:val="Hyperlink"/>
          </w:rPr>
          <w:t>http://e-journal.uajy.ac.id/12910/3/BL013402.pdf</w:t>
        </w:r>
      </w:hyperlink>
      <w:r w:rsidR="00572B0C">
        <w:t xml:space="preserve"> </w:t>
      </w:r>
    </w:p>
    <w:p w:rsidR="0087797C" w:rsidRDefault="0087797C">
      <w:hyperlink r:id="rId15" w:history="1">
        <w:r w:rsidRPr="003048CD">
          <w:rPr>
            <w:rStyle w:val="Hyperlink"/>
          </w:rPr>
          <w:t>https://ejournal.mandalanursa.org/index.php/JISIP/article/download/872/822</w:t>
        </w:r>
      </w:hyperlink>
    </w:p>
    <w:p w:rsidR="0087797C" w:rsidRDefault="0087797C">
      <w:hyperlink r:id="rId16" w:history="1">
        <w:r w:rsidRPr="003048CD">
          <w:rPr>
            <w:rStyle w:val="Hyperlink"/>
          </w:rPr>
          <w:t>https://jurnal.unpad.ac.id/farmaka/article/downloadSuppFile/13238/1051</w:t>
        </w:r>
      </w:hyperlink>
    </w:p>
    <w:p w:rsidR="0087797C" w:rsidRDefault="0087797C">
      <w:hyperlink r:id="rId17" w:history="1">
        <w:r w:rsidRPr="003048CD">
          <w:rPr>
            <w:rStyle w:val="Hyperlink"/>
          </w:rPr>
          <w:t>https://kanalpengetahuan.farmasi.ugm.ac.id/2021/06/04/mengkudu-buah-penuh-manfaat-yang-hampir-terlupakan/</w:t>
        </w:r>
      </w:hyperlink>
    </w:p>
    <w:p w:rsidR="0087797C" w:rsidRDefault="0087797C">
      <w:hyperlink r:id="rId18" w:history="1">
        <w:r w:rsidRPr="003048CD">
          <w:rPr>
            <w:rStyle w:val="Hyperlink"/>
          </w:rPr>
          <w:t>https://jurnal.unpad.ac.id/farmaka/article/download/17587/pdf</w:t>
        </w:r>
      </w:hyperlink>
    </w:p>
    <w:p w:rsidR="0087797C" w:rsidRDefault="0087797C">
      <w:hyperlink r:id="rId19" w:history="1">
        <w:r w:rsidRPr="003048CD">
          <w:rPr>
            <w:rStyle w:val="Hyperlink"/>
          </w:rPr>
          <w:t>https://g.co/kgs/FdTYzm</w:t>
        </w:r>
      </w:hyperlink>
    </w:p>
    <w:p w:rsidR="0087797C" w:rsidRDefault="0087797C"/>
    <w:p w:rsidR="00572B0C" w:rsidRDefault="00572B0C"/>
    <w:p w:rsidR="00B202A4" w:rsidRDefault="00B202A4"/>
    <w:p w:rsidR="00B202A4" w:rsidRDefault="00B202A4"/>
    <w:p w:rsidR="00B202A4" w:rsidRDefault="00B202A4"/>
    <w:p w:rsidR="00B202A4" w:rsidRDefault="00B202A4">
      <w:bookmarkStart w:id="0" w:name="_GoBack"/>
      <w:bookmarkEnd w:id="0"/>
    </w:p>
    <w:p w:rsidR="00572B0C" w:rsidRDefault="00572B0C">
      <w:proofErr w:type="spellStart"/>
      <w:r>
        <w:lastRenderedPageBreak/>
        <w:t>Struktur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alkaloid </w:t>
      </w:r>
    </w:p>
    <w:p w:rsidR="00572B0C" w:rsidRDefault="00572B0C">
      <w:r>
        <w:rPr>
          <w:noProof/>
        </w:rPr>
        <w:drawing>
          <wp:inline distT="0" distB="0" distL="0" distR="0" wp14:anchorId="40AF648C">
            <wp:extent cx="5261610" cy="20847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B0C" w:rsidRDefault="00572B0C" w:rsidP="00572B0C">
      <w:r>
        <w:t xml:space="preserve">(a) </w:t>
      </w:r>
      <w:proofErr w:type="gramStart"/>
      <w:r>
        <w:t>colchicine</w:t>
      </w:r>
      <w:proofErr w:type="gramEnd"/>
    </w:p>
    <w:p w:rsidR="00572B0C" w:rsidRDefault="00572B0C" w:rsidP="00572B0C">
      <w:r>
        <w:t xml:space="preserve">(b) </w:t>
      </w:r>
      <w:proofErr w:type="spellStart"/>
      <w:proofErr w:type="gramStart"/>
      <w:r>
        <w:t>vincamine</w:t>
      </w:r>
      <w:proofErr w:type="spellEnd"/>
      <w:proofErr w:type="gramEnd"/>
    </w:p>
    <w:p w:rsidR="00572B0C" w:rsidRDefault="00572B0C" w:rsidP="00572B0C">
      <w:r>
        <w:t xml:space="preserve"> (c) </w:t>
      </w:r>
      <w:proofErr w:type="spellStart"/>
      <w:proofErr w:type="gramStart"/>
      <w:r>
        <w:t>trigonelline</w:t>
      </w:r>
      <w:proofErr w:type="spellEnd"/>
      <w:proofErr w:type="gramEnd"/>
    </w:p>
    <w:p w:rsidR="00572B0C" w:rsidRDefault="00572B0C" w:rsidP="00572B0C">
      <w:r>
        <w:t xml:space="preserve">(d) </w:t>
      </w:r>
      <w:proofErr w:type="spellStart"/>
      <w:proofErr w:type="gramStart"/>
      <w:r>
        <w:t>octopamine</w:t>
      </w:r>
      <w:proofErr w:type="spellEnd"/>
      <w:proofErr w:type="gramEnd"/>
    </w:p>
    <w:p w:rsidR="00572B0C" w:rsidRDefault="00572B0C" w:rsidP="00572B0C">
      <w:r>
        <w:t xml:space="preserve"> (e) </w:t>
      </w:r>
      <w:proofErr w:type="spellStart"/>
      <w:proofErr w:type="gramStart"/>
      <w:r>
        <w:t>allantoin</w:t>
      </w:r>
      <w:proofErr w:type="spellEnd"/>
      <w:proofErr w:type="gramEnd"/>
    </w:p>
    <w:p w:rsidR="00572B0C" w:rsidRDefault="00572B0C" w:rsidP="00572B0C">
      <w:r>
        <w:t>(f</w:t>
      </w:r>
      <w:proofErr w:type="gramStart"/>
      <w:r>
        <w:t>)scopolamine</w:t>
      </w:r>
      <w:proofErr w:type="gramEnd"/>
    </w:p>
    <w:p w:rsidR="00572B0C" w:rsidRDefault="00572B0C" w:rsidP="00572B0C">
      <w:r>
        <w:t xml:space="preserve">(g) </w:t>
      </w:r>
      <w:proofErr w:type="spellStart"/>
      <w:proofErr w:type="gramStart"/>
      <w:r>
        <w:t>synephrine</w:t>
      </w:r>
      <w:proofErr w:type="spellEnd"/>
      <w:proofErr w:type="gramEnd"/>
    </w:p>
    <w:p w:rsidR="00572B0C" w:rsidRDefault="00572B0C" w:rsidP="00572B0C">
      <w:r>
        <w:t xml:space="preserve">(h) </w:t>
      </w:r>
      <w:proofErr w:type="gramStart"/>
      <w:r>
        <w:t>atropine</w:t>
      </w:r>
      <w:proofErr w:type="gramEnd"/>
      <w:r>
        <w:t xml:space="preserve"> </w:t>
      </w:r>
    </w:p>
    <w:p w:rsidR="00572B0C" w:rsidRDefault="00572B0C" w:rsidP="00572B0C">
      <w:r>
        <w:t xml:space="preserve">(i) </w:t>
      </w:r>
      <w:proofErr w:type="spellStart"/>
      <w:proofErr w:type="gramStart"/>
      <w:r>
        <w:t>yohimbine</w:t>
      </w:r>
      <w:proofErr w:type="spellEnd"/>
      <w:proofErr w:type="gramEnd"/>
    </w:p>
    <w:p w:rsidR="00572B0C" w:rsidRDefault="00572B0C" w:rsidP="00572B0C"/>
    <w:p w:rsidR="00572B0C" w:rsidRDefault="00B202A4" w:rsidP="00572B0C">
      <w:hyperlink r:id="rId21" w:history="1">
        <w:r w:rsidR="00572B0C" w:rsidRPr="00EB52C2">
          <w:rPr>
            <w:rStyle w:val="Hyperlink"/>
          </w:rPr>
          <w:t>https://serambibiologi.ppj.unp.ac.id/index.php/srmb/article/download/205/112</w:t>
        </w:r>
      </w:hyperlink>
    </w:p>
    <w:p w:rsidR="00572B0C" w:rsidRDefault="00572B0C" w:rsidP="00572B0C"/>
    <w:p w:rsidR="00572B0C" w:rsidRDefault="00572B0C"/>
    <w:sectPr w:rsidR="0057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F1"/>
    <w:rsid w:val="000E7CFD"/>
    <w:rsid w:val="00170678"/>
    <w:rsid w:val="00364A18"/>
    <w:rsid w:val="003D7651"/>
    <w:rsid w:val="004A18F1"/>
    <w:rsid w:val="0053780B"/>
    <w:rsid w:val="00572B0C"/>
    <w:rsid w:val="005E4BCC"/>
    <w:rsid w:val="0087797C"/>
    <w:rsid w:val="00976F81"/>
    <w:rsid w:val="00B202A4"/>
    <w:rsid w:val="00E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ojs.unud.ac.id/index.php/jfu/article/download/12051/8371/" TargetMode="External"/><Relationship Id="rId18" Type="http://schemas.openxmlformats.org/officeDocument/2006/relationships/hyperlink" Target="https://jurnal.unpad.ac.id/farmaka/article/download/17587/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rambibiologi.ppj.unp.ac.id/index.php/srmb/article/download/205/112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kanalpengetahuan.farmasi.ugm.ac.id/2021/06/04/mengkudu-buah-penuh-manfaat-yang-hampir-terlupaka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urnal.unpad.ac.id/farmaka/article/downloadSuppFile/13238/1051" TargetMode="Externa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ejournal.mandalanursa.org/index.php/JISIP/article/download/872/82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g.co/kgs/FdTYz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e-journal.uajy.ac.id/12910/3/BL01340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2023-12-01T02:45:00Z</dcterms:created>
  <dcterms:modified xsi:type="dcterms:W3CDTF">2023-12-01T13:23:00Z</dcterms:modified>
</cp:coreProperties>
</file>