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F5" w:rsidRPr="003514D0" w:rsidRDefault="003514D0" w:rsidP="003514D0">
      <w:pPr>
        <w:spacing w:line="360" w:lineRule="auto"/>
        <w:ind w:right="-15"/>
        <w:rPr>
          <w:sz w:val="24"/>
        </w:rPr>
      </w:pPr>
      <w:r w:rsidRPr="003514D0">
        <w:rPr>
          <w:b/>
          <w:sz w:val="24"/>
        </w:rPr>
        <w:t xml:space="preserve">Paradigma Pembelajaran Abad 21: </w:t>
      </w:r>
    </w:p>
    <w:p w:rsidR="004C3BF5" w:rsidRPr="003514D0" w:rsidRDefault="003514D0" w:rsidP="003514D0">
      <w:pPr>
        <w:numPr>
          <w:ilvl w:val="0"/>
          <w:numId w:val="1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yang terintegrasi antara ilmu pengetahuan (science) dengan sosial </w:t>
      </w:r>
    </w:p>
    <w:p w:rsidR="004C3BF5" w:rsidRPr="003514D0" w:rsidRDefault="003514D0" w:rsidP="003514D0">
      <w:pPr>
        <w:numPr>
          <w:ilvl w:val="0"/>
          <w:numId w:val="1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yang mengasah hardskill (kemampuan/pengetahuan) dan softskill (problem solving) </w:t>
      </w:r>
    </w:p>
    <w:p w:rsidR="004C3BF5" w:rsidRPr="003514D0" w:rsidRDefault="003514D0" w:rsidP="003514D0">
      <w:pPr>
        <w:numPr>
          <w:ilvl w:val="0"/>
          <w:numId w:val="1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yang menanamkan jiwa kemandirian </w:t>
      </w:r>
    </w:p>
    <w:p w:rsidR="004C3BF5" w:rsidRPr="003514D0" w:rsidRDefault="003514D0" w:rsidP="003514D0">
      <w:pPr>
        <w:spacing w:line="360" w:lineRule="auto"/>
        <w:ind w:right="-15"/>
        <w:rPr>
          <w:sz w:val="24"/>
        </w:rPr>
      </w:pPr>
      <w:r w:rsidRPr="003514D0">
        <w:rPr>
          <w:b/>
          <w:sz w:val="24"/>
        </w:rPr>
        <w:t xml:space="preserve">4 Konsep paradigma pembelajaran abad 21 </w:t>
      </w:r>
    </w:p>
    <w:p w:rsidR="004C3BF5" w:rsidRPr="003514D0" w:rsidRDefault="003514D0" w:rsidP="003514D0">
      <w:pPr>
        <w:numPr>
          <w:ilvl w:val="0"/>
          <w:numId w:val="2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Informasi </w:t>
      </w:r>
    </w:p>
    <w:p w:rsidR="004C3BF5" w:rsidRPr="003514D0" w:rsidRDefault="003514D0" w:rsidP="003514D0">
      <w:pPr>
        <w:numPr>
          <w:ilvl w:val="0"/>
          <w:numId w:val="2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Komputasi </w:t>
      </w:r>
      <w:bookmarkStart w:id="0" w:name="_GoBack"/>
      <w:bookmarkEnd w:id="0"/>
    </w:p>
    <w:p w:rsidR="004C3BF5" w:rsidRPr="003514D0" w:rsidRDefault="003514D0" w:rsidP="003514D0">
      <w:pPr>
        <w:numPr>
          <w:ilvl w:val="0"/>
          <w:numId w:val="2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Otomasi </w:t>
      </w:r>
    </w:p>
    <w:p w:rsidR="004C3BF5" w:rsidRPr="003514D0" w:rsidRDefault="003514D0" w:rsidP="003514D0">
      <w:pPr>
        <w:numPr>
          <w:ilvl w:val="0"/>
          <w:numId w:val="2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Komunikasi </w:t>
      </w:r>
    </w:p>
    <w:p w:rsidR="004C3BF5" w:rsidRPr="003514D0" w:rsidRDefault="003514D0" w:rsidP="003514D0">
      <w:pPr>
        <w:spacing w:line="360" w:lineRule="auto"/>
        <w:ind w:right="-15"/>
        <w:rPr>
          <w:sz w:val="24"/>
        </w:rPr>
      </w:pPr>
      <w:r w:rsidRPr="003514D0">
        <w:rPr>
          <w:b/>
          <w:sz w:val="24"/>
        </w:rPr>
        <w:t>Prinsip Pokok Pembelajaran Abad</w:t>
      </w:r>
      <w:r w:rsidRPr="003514D0">
        <w:rPr>
          <w:b/>
          <w:sz w:val="24"/>
        </w:rPr>
        <w:t xml:space="preserve"> 21: </w:t>
      </w:r>
    </w:p>
    <w:p w:rsidR="004C3BF5" w:rsidRPr="003514D0" w:rsidRDefault="003514D0" w:rsidP="003514D0">
      <w:pPr>
        <w:numPr>
          <w:ilvl w:val="0"/>
          <w:numId w:val="3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Instruction should be student-centered (pembelajaran berpusat siswa) </w:t>
      </w:r>
    </w:p>
    <w:p w:rsidR="004C3BF5" w:rsidRPr="003514D0" w:rsidRDefault="003514D0" w:rsidP="003514D0">
      <w:pPr>
        <w:numPr>
          <w:ilvl w:val="0"/>
          <w:numId w:val="3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Education should be collaborative (pembelajaran kolaboratif) </w:t>
      </w:r>
    </w:p>
    <w:p w:rsidR="004C3BF5" w:rsidRPr="003514D0" w:rsidRDefault="003514D0" w:rsidP="003514D0">
      <w:pPr>
        <w:numPr>
          <w:ilvl w:val="0"/>
          <w:numId w:val="3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Learning should have context (pembelajaran berbasis konteks/kehidupan sehari-hari) </w:t>
      </w:r>
    </w:p>
    <w:p w:rsidR="004C3BF5" w:rsidRPr="003514D0" w:rsidRDefault="003514D0" w:rsidP="003514D0">
      <w:pPr>
        <w:numPr>
          <w:ilvl w:val="0"/>
          <w:numId w:val="3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Schools should be integrated with </w:t>
      </w:r>
      <w:r w:rsidRPr="003514D0">
        <w:rPr>
          <w:sz w:val="24"/>
        </w:rPr>
        <w:t xml:space="preserve">society (sekolah harus memfasilatasi keterlibatan sosial) </w:t>
      </w:r>
    </w:p>
    <w:p w:rsidR="004C3BF5" w:rsidRPr="003514D0" w:rsidRDefault="003514D0" w:rsidP="003514D0">
      <w:pPr>
        <w:spacing w:line="360" w:lineRule="auto"/>
        <w:ind w:right="-15"/>
        <w:rPr>
          <w:sz w:val="24"/>
        </w:rPr>
      </w:pPr>
      <w:r w:rsidRPr="003514D0">
        <w:rPr>
          <w:b/>
          <w:sz w:val="24"/>
        </w:rPr>
        <w:t xml:space="preserve">14 Prinsip Pembelajaran Abad 21 Permendikbud No.26 Tahun 2016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dari peserta didik diberi tahu menuju peserta didik mencari tahu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dari guru sebagai satu-satunya sumber belajar menjadi berrbasis aneka sumber belajar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dari pendekatan tekstual menuju proses sebagai penguatan penggunaan pendekatan ilmiah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>Pembelajaran dari berbasis konten menuju pembelajaran ber</w:t>
      </w:r>
      <w:r w:rsidRPr="003514D0">
        <w:rPr>
          <w:sz w:val="24"/>
        </w:rPr>
        <w:t xml:space="preserve">basis kompetensi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parsial menuju pembelajaran terpadu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yang menekankan jawaban tunggal menuju pembelajaran dengan jawaban yang kebenarannya multidimensi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verbalisme menuju keterampilan aplikatif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>Peningkatan dan kesei</w:t>
      </w:r>
      <w:r w:rsidRPr="003514D0">
        <w:rPr>
          <w:sz w:val="24"/>
        </w:rPr>
        <w:t xml:space="preserve">mbangan antara keterampilan fisikal (hardskill) dan keterampilan mental (softskill)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Pembelajaran yang mengutamakan pembudayaan dan pemberdayaan peserta didik sebagai pembelajar sepanjang hayat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lastRenderedPageBreak/>
        <w:t>Pembelajaran yang menerapkan nilai-nilai Ing Ngarso Sung Tulo</w:t>
      </w:r>
      <w:r w:rsidRPr="003514D0">
        <w:rPr>
          <w:sz w:val="24"/>
        </w:rPr>
        <w:t xml:space="preserve">do, Ing mdyo Mangun Karso, dan Tut Wuri Handayani;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Pembelajran yang berlangsung di rumah, di sekolah, dan di Masyarakat;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Pembelajran yang menerapkan prisip bahwa siapa saja adalah guru, siapa saja adalah peserta didik dan dimana saja adalah kelas;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>Peman</w:t>
      </w:r>
      <w:r w:rsidRPr="003514D0">
        <w:rPr>
          <w:sz w:val="24"/>
        </w:rPr>
        <w:t xml:space="preserve">fatan teknologi informasi dan komunikasi untuk meningkatkan efisiensi efektivitas pembelajran; dan </w:t>
      </w:r>
    </w:p>
    <w:p w:rsidR="004C3BF5" w:rsidRPr="003514D0" w:rsidRDefault="003514D0" w:rsidP="003514D0">
      <w:pPr>
        <w:numPr>
          <w:ilvl w:val="0"/>
          <w:numId w:val="4"/>
        </w:numPr>
        <w:spacing w:line="360" w:lineRule="auto"/>
        <w:ind w:hanging="360"/>
        <w:rPr>
          <w:sz w:val="24"/>
        </w:rPr>
      </w:pPr>
      <w:r w:rsidRPr="003514D0">
        <w:rPr>
          <w:sz w:val="24"/>
        </w:rPr>
        <w:t xml:space="preserve">Pengakuan atas perbedaan individual dan latar belakang budaya peserta didik. </w:t>
      </w:r>
    </w:p>
    <w:sectPr w:rsidR="004C3BF5" w:rsidRPr="003514D0">
      <w:pgSz w:w="12240" w:h="15840"/>
      <w:pgMar w:top="1440" w:right="16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22E0D"/>
    <w:multiLevelType w:val="hybridMultilevel"/>
    <w:tmpl w:val="C180FC42"/>
    <w:lvl w:ilvl="0" w:tplc="0974F0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E5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8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2E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0B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A2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00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0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EC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404A68"/>
    <w:multiLevelType w:val="hybridMultilevel"/>
    <w:tmpl w:val="989637BE"/>
    <w:lvl w:ilvl="0" w:tplc="C262A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CE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6A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6C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27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6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6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4FC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2EE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0D017A"/>
    <w:multiLevelType w:val="hybridMultilevel"/>
    <w:tmpl w:val="9BA47EB0"/>
    <w:lvl w:ilvl="0" w:tplc="9C921A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0E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4C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EB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88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49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8E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0A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E2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BC353A"/>
    <w:multiLevelType w:val="hybridMultilevel"/>
    <w:tmpl w:val="3EC8FE60"/>
    <w:lvl w:ilvl="0" w:tplc="769CD6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03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85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0F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202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8D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4A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0C9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3AB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5"/>
    <w:rsid w:val="003514D0"/>
    <w:rsid w:val="004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59C66-BC23-4D07-846B-8ACD9580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HaanifahM</dc:creator>
  <cp:keywords/>
  <cp:lastModifiedBy>Nuraidah</cp:lastModifiedBy>
  <cp:revision>2</cp:revision>
  <dcterms:created xsi:type="dcterms:W3CDTF">2023-12-03T08:50:00Z</dcterms:created>
  <dcterms:modified xsi:type="dcterms:W3CDTF">2023-12-03T08:50:00Z</dcterms:modified>
</cp:coreProperties>
</file>