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F529" w14:textId="77777777" w:rsidR="003E0502" w:rsidRDefault="003E0502" w:rsidP="003E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Sasmi Gumilang</w:t>
      </w:r>
    </w:p>
    <w:p w14:paraId="40B4F7F1" w14:textId="77777777" w:rsidR="003E0502" w:rsidRDefault="003E0502" w:rsidP="003E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222153037</w:t>
      </w:r>
    </w:p>
    <w:p w14:paraId="7998AE6A" w14:textId="77777777" w:rsidR="003E0502" w:rsidRDefault="003E0502" w:rsidP="003E05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B</w:t>
      </w:r>
    </w:p>
    <w:p w14:paraId="2B196BA3" w14:textId="074BC2D1" w:rsidR="003E0502" w:rsidRDefault="003E0502" w:rsidP="003E050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VIRTUAL COLLABORATION</w:t>
      </w:r>
      <w:r w:rsidRPr="00DC1F99">
        <w:rPr>
          <w:rFonts w:ascii="Times New Roman" w:hAnsi="Times New Roman" w:cs="Times New Roman"/>
          <w:b/>
          <w:bCs/>
          <w:sz w:val="24"/>
          <w:szCs w:val="24"/>
        </w:rPr>
        <w:t xml:space="preserve"> PERCOBAAN </w:t>
      </w:r>
      <w:r>
        <w:rPr>
          <w:rFonts w:ascii="Times New Roman" w:hAnsi="Times New Roman" w:cs="Times New Roman"/>
          <w:b/>
          <w:bCs/>
          <w:sz w:val="24"/>
          <w:szCs w:val="24"/>
        </w:rPr>
        <w:t>ELASTISITAS DAN HUKUM HOOKE</w:t>
      </w:r>
    </w:p>
    <w:p w14:paraId="09431366" w14:textId="77777777" w:rsidR="003E0502" w:rsidRDefault="003E0502" w:rsidP="003E050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F99">
        <w:rPr>
          <w:rFonts w:ascii="Times New Roman" w:hAnsi="Times New Roman" w:cs="Times New Roman"/>
          <w:b/>
          <w:bCs/>
          <w:sz w:val="24"/>
          <w:szCs w:val="24"/>
        </w:rPr>
        <w:t>DALAM ALUR MODEL POE2WE</w:t>
      </w:r>
    </w:p>
    <w:p w14:paraId="674B9E15" w14:textId="4CF48F7F" w:rsidR="003E0502" w:rsidRDefault="00E6496B" w:rsidP="00A343D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Hukum Hooke</w:t>
      </w:r>
    </w:p>
    <w:p w14:paraId="5C8AA391" w14:textId="7A0B4807" w:rsidR="00E6496B" w:rsidRDefault="00E6496B" w:rsidP="00A343D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Tujuan: </w:t>
      </w:r>
      <w:proofErr w:type="spellStart"/>
      <w:r w:rsidR="00A343D8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A34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3D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A34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3D8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="00A34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43D8">
        <w:rPr>
          <w:rFonts w:ascii="Times New Roman" w:hAnsi="Times New Roman" w:cs="Times New Roman"/>
          <w:sz w:val="24"/>
          <w:szCs w:val="24"/>
        </w:rPr>
        <w:t xml:space="preserve"> Hukum Hooke</w:t>
      </w:r>
    </w:p>
    <w:p w14:paraId="65068A02" w14:textId="16F3007C" w:rsidR="00A343D8" w:rsidRDefault="00A343D8" w:rsidP="00A343D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Bahan: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mineral 500 ml;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dan air; 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7D1D42" w14:textId="77777777" w:rsidR="00A343D8" w:rsidRDefault="00A343D8" w:rsidP="00A343D8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Dasar Teori</w:t>
      </w:r>
    </w:p>
    <w:p w14:paraId="35DCD159" w14:textId="77777777" w:rsidR="00A343D8" w:rsidRDefault="00A343D8" w:rsidP="00A343D8">
      <w:pPr>
        <w:pStyle w:val="ListParagraph"/>
        <w:tabs>
          <w:tab w:val="left" w:pos="284"/>
        </w:tabs>
        <w:spacing w:line="360" w:lineRule="auto"/>
        <w:ind w:left="142" w:firstLine="142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proofErr w:type="spellStart"/>
      <w:r w:rsidRPr="00A343D8">
        <w:rPr>
          <w:rFonts w:ascii="Times New Roman" w:eastAsia="Century Gothic" w:hAnsi="Times New Roman" w:cs="Times New Roman"/>
          <w:b/>
          <w:bCs/>
          <w:sz w:val="24"/>
          <w:szCs w:val="24"/>
        </w:rPr>
        <w:t>Elastisitas</w:t>
      </w:r>
      <w:proofErr w:type="spellEnd"/>
    </w:p>
    <w:p w14:paraId="7BFCC98A" w14:textId="77777777" w:rsidR="00A343D8" w:rsidRDefault="00A343D8" w:rsidP="00A343D8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ab/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Elastisitas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merupakan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kemampuan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suatu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untuk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kembali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ke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bentuk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semula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. Benda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padat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yang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dipengaruhi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oleh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gaya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dari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luar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misalnya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ditarik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digeser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atau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ditekan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maka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bentuk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akan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berubah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. Bila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bentuk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kembali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seperti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semula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setelah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gaya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luarnya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dihilangkan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maka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dikatakan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elastik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>. Benda-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seperti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busa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spons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karet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gelang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, dan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pegas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baja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disebut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sebagai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yang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elastis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. Sedang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benda-benda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seperti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kertas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dan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tanah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liat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disebut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sebagai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benda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yang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tidak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elastis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>.</w:t>
      </w:r>
    </w:p>
    <w:p w14:paraId="2CE067A6" w14:textId="77777777" w:rsidR="00A343D8" w:rsidRDefault="00A343D8" w:rsidP="00A343D8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proofErr w:type="spellStart"/>
      <w:r w:rsidRPr="00A343D8">
        <w:rPr>
          <w:rFonts w:ascii="Times New Roman" w:eastAsia="Century Gothic" w:hAnsi="Times New Roman" w:cs="Times New Roman"/>
          <w:b/>
          <w:bCs/>
          <w:sz w:val="24"/>
          <w:szCs w:val="24"/>
        </w:rPr>
        <w:t>Tegangan</w:t>
      </w:r>
      <w:proofErr w:type="spellEnd"/>
      <w:r w:rsidRPr="00A343D8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343D8">
        <w:rPr>
          <w:rFonts w:ascii="Times New Roman" w:eastAsia="Century Gothic" w:hAnsi="Times New Roman" w:cs="Times New Roman"/>
          <w:b/>
          <w:bCs/>
          <w:sz w:val="24"/>
          <w:szCs w:val="24"/>
        </w:rPr>
        <w:t>Regangan</w:t>
      </w:r>
      <w:proofErr w:type="spellEnd"/>
    </w:p>
    <w:p w14:paraId="47FD6417" w14:textId="77777777" w:rsidR="00A343D8" w:rsidRDefault="00A343D8" w:rsidP="00A343D8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Tegangan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merupakan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perbandingan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antara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gaya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F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terhadap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luasan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penampang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A. </w:t>
      </w:r>
    </w:p>
    <w:p w14:paraId="47E68759" w14:textId="55AEEA6C" w:rsidR="00A343D8" w:rsidRPr="00A343D8" w:rsidRDefault="00A343D8" w:rsidP="00A343D8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Rumus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dari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tegangan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>:</w:t>
      </w:r>
    </w:p>
    <w:p w14:paraId="092C56C9" w14:textId="21177618" w:rsidR="00A343D8" w:rsidRDefault="00A343D8" w:rsidP="00A343D8">
      <w:pPr>
        <w:pStyle w:val="ListParagraph"/>
        <w:widowControl w:val="0"/>
        <w:spacing w:after="0" w:line="360" w:lineRule="auto"/>
        <w:ind w:left="786"/>
        <w:jc w:val="center"/>
        <w:rPr>
          <w:rFonts w:ascii="Times New Roman" w:eastAsia="Century Gothic" w:hAnsi="Times New Roman" w:cs="Times New Roman"/>
          <w:sz w:val="32"/>
          <w:szCs w:val="32"/>
        </w:rPr>
      </w:pPr>
      <w:r w:rsidRPr="0038700B">
        <w:rPr>
          <w:rFonts w:ascii="Cambria Math" w:eastAsia="Century Gothic" w:hAnsi="Cambria Math" w:cs="Times New Roman"/>
          <w:sz w:val="32"/>
          <w:szCs w:val="32"/>
        </w:rPr>
        <w:t>σ</w:t>
      </w:r>
      <w:r w:rsidRPr="0038700B">
        <w:rPr>
          <w:rFonts w:ascii="Times New Roman" w:eastAsia="Century Gothic" w:hAnsi="Times New Roman" w:cs="Times New Roman"/>
          <w:sz w:val="32"/>
          <w:szCs w:val="32"/>
          <w:vertAlign w:val="subscript"/>
        </w:rPr>
        <w:t>=</w:t>
      </w:r>
      <m:oMath>
        <m:f>
          <m:fPr>
            <m:ctrlPr>
              <w:rPr>
                <w:rFonts w:ascii="Cambria Math" w:eastAsia="Century Gothic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entury Gothic" w:hAnsi="Cambria Math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eastAsia="Century Gothic" w:hAnsi="Cambria Math" w:cs="Times New Roman"/>
                <w:sz w:val="32"/>
                <w:szCs w:val="32"/>
              </w:rPr>
              <m:t>A</m:t>
            </m:r>
          </m:den>
        </m:f>
      </m:oMath>
    </w:p>
    <w:p w14:paraId="365ECD47" w14:textId="326415B7" w:rsidR="00A343D8" w:rsidRPr="00A343D8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sz w:val="32"/>
          <w:szCs w:val="32"/>
        </w:rPr>
      </w:pPr>
      <w:proofErr w:type="spellStart"/>
      <w:r w:rsidRPr="00A343D8">
        <w:rPr>
          <w:rFonts w:ascii="Times New Roman" w:eastAsia="Century Gothic" w:hAnsi="Times New Roman" w:cs="Times New Roman"/>
          <w:sz w:val="24"/>
          <w:szCs w:val="24"/>
        </w:rPr>
        <w:t>Keterangan</w:t>
      </w:r>
      <w:proofErr w:type="spellEnd"/>
      <w:r w:rsidRPr="00A343D8">
        <w:rPr>
          <w:rFonts w:ascii="Times New Roman" w:eastAsia="Century Gothic" w:hAnsi="Times New Roman" w:cs="Times New Roman"/>
          <w:sz w:val="24"/>
          <w:szCs w:val="24"/>
        </w:rPr>
        <w:t>:</w:t>
      </w:r>
    </w:p>
    <w:p w14:paraId="6DF5E4F2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/>
          <w:sz w:val="24"/>
          <w:szCs w:val="24"/>
        </w:rPr>
      </w:pPr>
      <w:r w:rsidRPr="0038700B">
        <w:rPr>
          <w:rFonts w:ascii="Cambria Math" w:eastAsia="Century Gothic" w:hAnsi="Cambria Math" w:cs="Times New Roman"/>
          <w:sz w:val="32"/>
          <w:szCs w:val="32"/>
        </w:rPr>
        <w:t>σ</w:t>
      </w:r>
      <w:r w:rsidRPr="0038700B">
        <w:rPr>
          <w:rFonts w:ascii="Times New Roman" w:eastAsia="Century Gothic" w:hAnsi="Times New Roman" w:cs="Times New Roman"/>
          <w:b/>
          <w:sz w:val="24"/>
          <w:szCs w:val="24"/>
        </w:rPr>
        <w:t xml:space="preserve"> =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tegangan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dialami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kawat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(N/</w:t>
      </w:r>
      <m:oMath>
        <m:sSup>
          <m:sSupPr>
            <m:ctrlPr>
              <w:rPr>
                <w:rFonts w:ascii="Cambria Math" w:eastAsia="Century Gothic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entury Gothic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Century Gothic" w:hAnsi="Cambria Math" w:cs="Times New Roman"/>
                <w:sz w:val="24"/>
                <w:szCs w:val="24"/>
              </w:rPr>
              <m:t>2</m:t>
            </m:r>
          </m:sup>
        </m:sSup>
      </m:oMath>
      <w:r w:rsidRPr="0038700B">
        <w:rPr>
          <w:rFonts w:ascii="Times New Roman" w:eastAsia="Century Gothic" w:hAnsi="Times New Roman" w:cs="Times New Roman"/>
          <w:b/>
          <w:sz w:val="24"/>
          <w:szCs w:val="24"/>
        </w:rPr>
        <w:t>)</w:t>
      </w:r>
    </w:p>
    <w:p w14:paraId="0D5D150C" w14:textId="58196684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F =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tarik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bekerja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pada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kawat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(N)</w:t>
      </w:r>
    </w:p>
    <w:p w14:paraId="46FD2E06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A =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luas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penampang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kawat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="Century Gothic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entury Gothic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Century Gothic" w:hAnsi="Cambria Math" w:cs="Times New Roman"/>
                <w:sz w:val="24"/>
                <w:szCs w:val="24"/>
              </w:rPr>
              <m:t>2</m:t>
            </m:r>
          </m:sup>
        </m:sSup>
      </m:oMath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)</w:t>
      </w:r>
    </w:p>
    <w:p w14:paraId="79DB6CA6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/>
        <w:rPr>
          <w:rFonts w:ascii="Times New Roman" w:eastAsia="Century Gothic" w:hAnsi="Times New Roman" w:cs="Times New Roman"/>
          <w:bCs/>
          <w:sz w:val="24"/>
          <w:szCs w:val="24"/>
        </w:rPr>
      </w:pPr>
    </w:p>
    <w:p w14:paraId="71E41FA7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Cs/>
          <w:sz w:val="24"/>
          <w:szCs w:val="24"/>
        </w:rPr>
      </w:pP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Regangan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merupakan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perubahan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panjang</w:t>
      </w:r>
      <w:proofErr w:type="spellEnd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 xml:space="preserve"> per </w:t>
      </w:r>
      <w:proofErr w:type="spellStart"/>
      <w:r w:rsidRPr="0038700B">
        <w:rPr>
          <w:rFonts w:ascii="Times New Roman" w:eastAsia="Century Gothic" w:hAnsi="Times New Roman" w:cs="Times New Roman"/>
          <w:bCs/>
          <w:sz w:val="24"/>
          <w:szCs w:val="24"/>
        </w:rPr>
        <w:t>panjang</w:t>
      </w:r>
      <w:proofErr w:type="spellEnd"/>
    </w:p>
    <w:p w14:paraId="579F338A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jc w:val="center"/>
        <w:rPr>
          <w:rFonts w:ascii="Times New Roman" w:eastAsia="Century Gothic" w:hAnsi="Times New Roman" w:cs="Times New Roman"/>
          <w:bCs/>
          <w:iCs/>
          <w:sz w:val="32"/>
          <w:szCs w:val="32"/>
        </w:rPr>
      </w:pPr>
      <w:r w:rsidRPr="0038700B">
        <w:rPr>
          <w:rFonts w:ascii="Times New Roman" w:eastAsia="Century Gothic" w:hAnsi="Times New Roman" w:cs="Times New Roman"/>
          <w:bCs/>
          <w:iCs/>
          <w:sz w:val="32"/>
          <w:szCs w:val="32"/>
        </w:rPr>
        <w:t>e=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ΔL</m:t>
            </m:r>
          </m:num>
          <m:den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L</m:t>
            </m:r>
          </m:den>
        </m:f>
      </m:oMath>
    </w:p>
    <w:p w14:paraId="1189284D" w14:textId="617EB9E8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Cs/>
          <w:iCs/>
          <w:sz w:val="32"/>
          <w:szCs w:val="32"/>
        </w:rPr>
      </w:pP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Keterangan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:</w:t>
      </w:r>
    </w:p>
    <w:p w14:paraId="55DBCC6A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e    =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regangan</w:t>
      </w:r>
      <w:proofErr w:type="spellEnd"/>
    </w:p>
    <w:p w14:paraId="6C3DF26B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="Century Gothic" w:hAnsi="Cambria Math" w:cs="Times New Roman"/>
            <w:sz w:val="24"/>
            <w:szCs w:val="24"/>
          </w:rPr>
          <m:t>ΔL</m:t>
        </m:r>
      </m:oMath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= pertambahan panjang kawat (m)</w:t>
      </w:r>
    </w:p>
    <w:p w14:paraId="62F8DF9C" w14:textId="77777777" w:rsidR="00A343D8" w:rsidRDefault="00A343D8" w:rsidP="00A343D8">
      <w:pPr>
        <w:pStyle w:val="ListParagraph"/>
        <w:widowControl w:val="0"/>
        <w:spacing w:after="0" w:line="360" w:lineRule="auto"/>
        <w:ind w:left="786" w:hanging="502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L   =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panjang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awal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kawat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(m)</w:t>
      </w:r>
    </w:p>
    <w:p w14:paraId="3D85C3A5" w14:textId="0577E0D4" w:rsidR="00A343D8" w:rsidRPr="00A343D8" w:rsidRDefault="00A343D8" w:rsidP="004630A6">
      <w:pPr>
        <w:pStyle w:val="ListParagraph"/>
        <w:widowControl w:val="0"/>
        <w:spacing w:after="0" w:line="360" w:lineRule="auto"/>
        <w:ind w:left="284" w:firstLine="436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Perbandingan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tegangan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terhadap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regangan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daerah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grafik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linear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adalah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konstan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besarnya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konstanta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dinamakan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Modulus Young yang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diberi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simbol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atau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sering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disebut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modulus </w:t>
      </w:r>
      <w:proofErr w:type="spellStart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elastis</w:t>
      </w:r>
      <w:proofErr w:type="spellEnd"/>
      <w:r w:rsidRPr="00A343D8">
        <w:rPr>
          <w:rFonts w:ascii="Times New Roman" w:eastAsia="Century Gothic" w:hAnsi="Times New Roman" w:cs="Times New Roman"/>
          <w:bCs/>
          <w:iCs/>
          <w:sz w:val="24"/>
          <w:szCs w:val="24"/>
        </w:rPr>
        <w:t>.</w:t>
      </w:r>
    </w:p>
    <w:p w14:paraId="4FABE8CC" w14:textId="77777777" w:rsidR="004630A6" w:rsidRPr="004630A6" w:rsidRDefault="00A343D8" w:rsidP="004630A6">
      <w:pPr>
        <w:pStyle w:val="ListParagraph"/>
        <w:widowControl w:val="0"/>
        <w:spacing w:after="0" w:line="360" w:lineRule="auto"/>
        <w:ind w:left="786"/>
        <w:jc w:val="center"/>
        <w:rPr>
          <w:rFonts w:ascii="Times New Roman" w:eastAsia="Century Gothic" w:hAnsi="Times New Roman" w:cs="Times New Roman"/>
          <w:bCs/>
          <w:iCs/>
          <w:sz w:val="32"/>
          <w:szCs w:val="32"/>
        </w:rPr>
      </w:pPr>
      <w:r w:rsidRPr="0038700B">
        <w:rPr>
          <w:rFonts w:ascii="Times New Roman" w:eastAsia="Century Gothic" w:hAnsi="Times New Roman" w:cs="Times New Roman"/>
          <w:bCs/>
          <w:iCs/>
          <w:sz w:val="32"/>
          <w:szCs w:val="32"/>
        </w:rPr>
        <w:lastRenderedPageBreak/>
        <w:t>γ</w:t>
      </w: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tegangan</m:t>
            </m:r>
          </m:num>
          <m:den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regangan</m:t>
            </m:r>
          </m:den>
        </m:f>
      </m:oMath>
      <w:r w:rsidRPr="0038700B">
        <w:rPr>
          <w:rFonts w:ascii="Times New Roman" w:eastAsia="Century Gothic" w:hAnsi="Times New Roman" w:cs="Times New Roman"/>
          <w:bCs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F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A</m:t>
                </m:r>
              </m:den>
            </m:f>
          </m:num>
          <m:den>
            <m:f>
              <m:fPr>
                <m:ctrl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ΔL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L</m:t>
                </m:r>
              </m:den>
            </m:f>
          </m:den>
        </m:f>
      </m:oMath>
    </w:p>
    <w:p w14:paraId="14982F40" w14:textId="4B7E8472" w:rsidR="00A343D8" w:rsidRPr="004630A6" w:rsidRDefault="00A343D8" w:rsidP="004630A6">
      <w:pPr>
        <w:pStyle w:val="ListParagraph"/>
        <w:widowControl w:val="0"/>
        <w:spacing w:after="0" w:line="360" w:lineRule="auto"/>
        <w:ind w:left="786" w:hanging="502"/>
        <w:jc w:val="both"/>
        <w:rPr>
          <w:rFonts w:ascii="Times New Roman" w:eastAsia="Century Gothic" w:hAnsi="Times New Roman" w:cs="Times New Roman"/>
          <w:bCs/>
          <w:iCs/>
          <w:sz w:val="32"/>
          <w:szCs w:val="32"/>
        </w:rPr>
      </w:pPr>
      <w:proofErr w:type="spellStart"/>
      <w:r w:rsidRPr="004630A6">
        <w:rPr>
          <w:rFonts w:ascii="Times New Roman" w:eastAsia="Century Gothic" w:hAnsi="Times New Roman" w:cs="Times New Roman"/>
          <w:b/>
          <w:iCs/>
          <w:sz w:val="24"/>
          <w:szCs w:val="24"/>
        </w:rPr>
        <w:t>Tegangan</w:t>
      </w:r>
      <w:proofErr w:type="spellEnd"/>
      <w:r w:rsidRPr="004630A6">
        <w:rPr>
          <w:rFonts w:ascii="Times New Roman" w:eastAsia="Century Gothic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Pr="004630A6">
        <w:rPr>
          <w:rFonts w:ascii="Times New Roman" w:eastAsia="Century Gothic" w:hAnsi="Times New Roman" w:cs="Times New Roman"/>
          <w:b/>
          <w:iCs/>
          <w:sz w:val="24"/>
          <w:szCs w:val="24"/>
        </w:rPr>
        <w:t>Regangan</w:t>
      </w:r>
      <w:proofErr w:type="spellEnd"/>
      <w:r w:rsidRPr="004630A6">
        <w:rPr>
          <w:rFonts w:ascii="Times New Roman" w:eastAsia="Century Gothic" w:hAnsi="Times New Roman" w:cs="Times New Roman"/>
          <w:b/>
          <w:iCs/>
          <w:sz w:val="24"/>
          <w:szCs w:val="24"/>
        </w:rPr>
        <w:t xml:space="preserve"> Geser</w:t>
      </w:r>
    </w:p>
    <w:p w14:paraId="2D595D6D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284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Geser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merupakan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hubungan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menyinggung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permukaan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benda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luas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penampang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tempat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beraksi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. Gaya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terjadi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memiliki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arah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sejajar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dengan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permukaan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sehingga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permukaan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benda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bergeser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timbul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.</w:t>
      </w:r>
    </w:p>
    <w:p w14:paraId="5861FAC2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786"/>
        <w:jc w:val="center"/>
        <w:rPr>
          <w:rFonts w:ascii="Times New Roman" w:eastAsia="Century Gothic" w:hAnsi="Times New Roman" w:cs="Times New Roman"/>
          <w:sz w:val="32"/>
          <w:szCs w:val="32"/>
        </w:rPr>
      </w:pP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entury Gothic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entury Gothic" w:hAnsi="Cambria Math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eastAsia="Century Gothic" w:hAnsi="Cambria Math" w:cs="Times New Roman"/>
                <w:sz w:val="32"/>
                <w:szCs w:val="32"/>
              </w:rPr>
              <m:t>A</m:t>
            </m:r>
          </m:den>
        </m:f>
      </m:oMath>
    </w:p>
    <w:p w14:paraId="41DDCE5A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284"/>
        <w:jc w:val="center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Regangan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Geser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Regangan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merupakan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perbandingan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dari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perpindahan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dari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sudut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terhadap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dimensi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memanjang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.</w:t>
      </w: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br/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Regangan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Δx</m:t>
            </m:r>
          </m:num>
          <m:den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L</m:t>
            </m:r>
          </m:den>
        </m:f>
      </m:oMath>
      <w:r w:rsidRPr="0038700B">
        <w:rPr>
          <w:rFonts w:ascii="Times New Roman" w:eastAsia="Century Gothic" w:hAnsi="Times New Roman" w:cs="Times New Roman"/>
          <w:bCs/>
          <w:iCs/>
          <w:sz w:val="32"/>
          <w:szCs w:val="32"/>
        </w:rPr>
        <w:t xml:space="preserve"> </w:t>
      </w: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= tan θ</w:t>
      </w:r>
    </w:p>
    <w:p w14:paraId="75421F6B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426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Modulus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elastisitas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antara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perbandingan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terhadap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regangan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disebut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dengan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modulus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. Modulus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geser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juga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biasanya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disebut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shear modulus.</w:t>
      </w:r>
    </w:p>
    <w:p w14:paraId="4367B80E" w14:textId="77777777" w:rsidR="004630A6" w:rsidRPr="004630A6" w:rsidRDefault="00A343D8" w:rsidP="004630A6">
      <w:pPr>
        <w:pStyle w:val="ListParagraph"/>
        <w:widowControl w:val="0"/>
        <w:spacing w:after="0" w:line="360" w:lineRule="auto"/>
        <w:ind w:left="786"/>
        <w:jc w:val="center"/>
        <w:rPr>
          <w:rFonts w:ascii="Times New Roman" w:eastAsia="Century Gothic" w:hAnsi="Times New Roman" w:cs="Times New Roman"/>
          <w:bCs/>
          <w:iCs/>
          <w:sz w:val="32"/>
          <w:szCs w:val="32"/>
        </w:rPr>
      </w:pPr>
      <m:oMath>
        <m:sSub>
          <m:sSubPr>
            <m:ctrlPr>
              <w:rPr>
                <w:rFonts w:ascii="Cambria Math" w:eastAsia="Century Gothic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entury Gothic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entury Gothic" w:hAnsi="Cambria Math" w:cs="Times New Roman"/>
                <w:sz w:val="24"/>
                <w:szCs w:val="24"/>
              </w:rPr>
              <m:t>s</m:t>
            </m:r>
          </m:sub>
        </m:sSub>
      </m:oMath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Fx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A</m:t>
                </m:r>
              </m:den>
            </m:f>
          </m:num>
          <m:den>
            <m:f>
              <m:fPr>
                <m:ctrl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Δx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L</m:t>
                </m:r>
              </m:den>
            </m:f>
          </m:den>
        </m:f>
      </m:oMath>
      <w:r w:rsidRPr="0038700B">
        <w:rPr>
          <w:rFonts w:ascii="Times New Roman" w:eastAsia="Century Gothic" w:hAnsi="Times New Roman" w:cs="Times New Roman"/>
          <w:bCs/>
          <w:iCs/>
          <w:sz w:val="32"/>
          <w:szCs w:val="32"/>
        </w:rPr>
        <w:t xml:space="preserve"> </w:t>
      </w: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Fx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A</m:t>
                </m:r>
              </m:den>
            </m:f>
          </m:num>
          <m:den>
            <m:func>
              <m:funcPr>
                <m:ctrlPr>
                  <w:rPr>
                    <w:rFonts w:ascii="Cambria Math" w:eastAsia="Century Gothic" w:hAnsi="Cambria Math" w:cs="Times New Roman"/>
                    <w:bCs/>
                    <w:iCs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tan</m:t>
                </m:r>
              </m:fName>
              <m:e>
                <m:r>
                  <w:rPr>
                    <w:rFonts w:ascii="Cambria Math" w:eastAsia="Century Gothic" w:hAnsi="Cambria Math" w:cs="Times New Roman"/>
                    <w:sz w:val="32"/>
                    <w:szCs w:val="32"/>
                  </w:rPr>
                  <m:t>θ</m:t>
                </m:r>
              </m:e>
            </m:func>
          </m:den>
        </m:f>
      </m:oMath>
    </w:p>
    <w:p w14:paraId="46BF46A6" w14:textId="1DB8537E" w:rsidR="00A343D8" w:rsidRPr="004630A6" w:rsidRDefault="00A343D8" w:rsidP="004630A6">
      <w:pPr>
        <w:pStyle w:val="ListParagraph"/>
        <w:widowControl w:val="0"/>
        <w:spacing w:after="0" w:line="360" w:lineRule="auto"/>
        <w:ind w:left="284" w:firstLine="142"/>
        <w:jc w:val="both"/>
        <w:rPr>
          <w:rFonts w:ascii="Times New Roman" w:eastAsia="Century Gothic" w:hAnsi="Times New Roman" w:cs="Times New Roman"/>
          <w:bCs/>
          <w:iCs/>
          <w:sz w:val="32"/>
          <w:szCs w:val="32"/>
        </w:rPr>
      </w:pPr>
      <w:r w:rsidRPr="004630A6">
        <w:rPr>
          <w:rFonts w:ascii="Times New Roman" w:eastAsia="Century Gothic" w:hAnsi="Times New Roman" w:cs="Times New Roman"/>
          <w:b/>
          <w:iCs/>
          <w:sz w:val="24"/>
          <w:szCs w:val="24"/>
        </w:rPr>
        <w:t>Hukum Hooke</w:t>
      </w:r>
    </w:p>
    <w:p w14:paraId="33062EAA" w14:textId="5FB149DF" w:rsidR="00A343D8" w:rsidRPr="0038700B" w:rsidRDefault="00A343D8" w:rsidP="004630A6">
      <w:pPr>
        <w:pStyle w:val="ListParagraph"/>
        <w:widowControl w:val="0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Hooke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merumuskan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suatu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hukum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tentang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dapat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dinyatakan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sebagai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berikut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:</w:t>
      </w:r>
      <w:r w:rsidR="004630A6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Besarnya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diberikan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sebanding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dengan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tetapan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(k) dan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perubahan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panjangnya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(x)”. Hukum Hooke pada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dirumuskan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sebagai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berikut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:</w:t>
      </w:r>
    </w:p>
    <w:p w14:paraId="0F38F9DD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426"/>
        <w:jc w:val="center"/>
        <w:rPr>
          <w:rFonts w:ascii="Times New Roman" w:eastAsia="Century Gothic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eastAsia="Century Gothic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x</m:t>
            </m:r>
          </m:sub>
        </m:sSub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>= -k</w:t>
      </w:r>
      <m:oMath>
        <m:r>
          <m:rPr>
            <m:sty m:val="p"/>
          </m:rPr>
          <w:rPr>
            <w:rFonts w:ascii="Cambria Math" w:eastAsia="Century Gothic" w:hAnsi="Cambria Math" w:cs="Times New Roman"/>
            <w:sz w:val="28"/>
            <w:szCs w:val="28"/>
          </w:rPr>
          <m:t>Δx</m:t>
        </m:r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 xml:space="preserve"> = -k (</w:t>
      </w:r>
      <m:oMath>
        <m:r>
          <w:rPr>
            <w:rFonts w:ascii="Cambria Math" w:eastAsia="Century Gothic" w:hAnsi="Cambria Math" w:cs="Times New Roman"/>
            <w:sz w:val="28"/>
            <w:szCs w:val="28"/>
          </w:rPr>
          <m:t>x-</m:t>
        </m:r>
        <m:sSub>
          <m:sSubPr>
            <m:ctrlPr>
              <w:rPr>
                <w:rFonts w:ascii="Cambria Math" w:eastAsia="Century Gothic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a</m:t>
            </m:r>
          </m:sub>
        </m:sSub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>)</w:t>
      </w:r>
    </w:p>
    <w:p w14:paraId="17D65F6A" w14:textId="64C9BB75" w:rsidR="00A343D8" w:rsidRPr="0038700B" w:rsidRDefault="00A343D8" w:rsidP="004630A6">
      <w:pPr>
        <w:pStyle w:val="ListParagraph"/>
        <w:widowControl w:val="0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Tanda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negatif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menunjukan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selalu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menuju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ke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titik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kesetimbangan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dan k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dinamakan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konstanta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memiliki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satuan-satuan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dibagi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satuan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panjang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. N/m. Jika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direnggangkan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‘x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positif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maka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dikerahkan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negatif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bila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ditekan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‘x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negatif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maka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dikerahkan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positif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. Bila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kita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ambil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x = 0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maka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persamaan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di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atas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menjadi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:</w:t>
      </w:r>
    </w:p>
    <w:p w14:paraId="16172DF7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426"/>
        <w:jc w:val="center"/>
        <w:rPr>
          <w:rFonts w:ascii="Times New Roman" w:eastAsia="Century Gothic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eastAsia="Century Gothic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x</m:t>
            </m:r>
          </m:sub>
        </m:sSub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>= -k</w:t>
      </w:r>
      <m:oMath>
        <m:r>
          <m:rPr>
            <m:sty m:val="p"/>
          </m:rPr>
          <w:rPr>
            <w:rFonts w:ascii="Cambria Math" w:eastAsia="Century Gothic" w:hAnsi="Cambria Math" w:cs="Times New Roman"/>
            <w:sz w:val="28"/>
            <w:szCs w:val="28"/>
          </w:rPr>
          <m:t>Δx</m:t>
        </m:r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 xml:space="preserve"> = -k (</w:t>
      </w:r>
      <m:oMath>
        <m:r>
          <w:rPr>
            <w:rFonts w:ascii="Cambria Math" w:eastAsia="Century Gothic" w:hAnsi="Cambria Math" w:cs="Times New Roman"/>
            <w:sz w:val="28"/>
            <w:szCs w:val="28"/>
          </w:rPr>
          <m:t>x</m:t>
        </m:r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>)</w:t>
      </w:r>
    </w:p>
    <w:p w14:paraId="124B2903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426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1.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disusun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paralel</w:t>
      </w:r>
      <w:proofErr w:type="spellEnd"/>
    </w:p>
    <w:p w14:paraId="6871081E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/>
        <w:jc w:val="center"/>
        <w:rPr>
          <w:rFonts w:ascii="Times New Roman" w:eastAsia="Century Gothic" w:hAnsi="Times New Roman" w:cs="Times New Roman"/>
          <w:bCs/>
          <w:iCs/>
          <w:sz w:val="28"/>
          <w:szCs w:val="28"/>
        </w:rPr>
      </w:pPr>
      <w:r w:rsidRPr="0038700B">
        <w:rPr>
          <w:rFonts w:ascii="Times New Roman" w:eastAsia="Century Gothic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4755EE23" wp14:editId="469D8F27">
            <wp:extent cx="1123950" cy="1533525"/>
            <wp:effectExtent l="0" t="0" r="0" b="9525"/>
            <wp:docPr id="10766261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26159" name="Picture 10766261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1514C" w14:textId="372514A1" w:rsidR="00A343D8" w:rsidRPr="0038700B" w:rsidRDefault="00A343D8" w:rsidP="004630A6">
      <w:pPr>
        <w:pStyle w:val="ListParagraph"/>
        <w:widowControl w:val="0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Jika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hanya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1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maka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diperlukan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agar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meregang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sejauh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x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adalah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F =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kx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. Jika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disusun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paralel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maka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diperlukan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untuk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menarik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agar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meregang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sejauh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x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sama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menjadi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2 kali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lipat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sehingga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:</w:t>
      </w:r>
    </w:p>
    <w:p w14:paraId="71A8A7C0" w14:textId="77777777" w:rsidR="00A343D8" w:rsidRPr="0038700B" w:rsidRDefault="00A343D8" w:rsidP="004630A6">
      <w:pPr>
        <w:pStyle w:val="ListParagraph"/>
        <w:widowControl w:val="0"/>
        <w:spacing w:after="0" w:line="360" w:lineRule="auto"/>
        <w:ind w:left="786"/>
        <w:jc w:val="center"/>
        <w:rPr>
          <w:rFonts w:ascii="Times New Roman" w:eastAsia="Century Gothic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eastAsia="Century Gothic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t</m:t>
            </m:r>
          </m:sub>
        </m:sSub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>= 2F = 2 k</w:t>
      </w:r>
      <m:oMath>
        <m:r>
          <w:rPr>
            <w:rFonts w:ascii="Cambria Math" w:eastAsia="Century Gothic" w:hAnsi="Cambria Math" w:cs="Times New Roman"/>
            <w:sz w:val="28"/>
            <w:szCs w:val="28"/>
          </w:rPr>
          <m:t>x</m:t>
        </m:r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 xml:space="preserve"> = k</w:t>
      </w:r>
      <m:oMath>
        <m:r>
          <w:rPr>
            <w:rFonts w:ascii="Cambria Math" w:eastAsia="Century Gothic" w:hAnsi="Cambria Math" w:cs="Times New Roman"/>
            <w:sz w:val="28"/>
            <w:szCs w:val="28"/>
          </w:rPr>
          <m:t>x</m:t>
        </m:r>
      </m:oMath>
    </w:p>
    <w:p w14:paraId="6E38541A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disusun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seri</w:t>
      </w:r>
      <w:proofErr w:type="spellEnd"/>
    </w:p>
    <w:p w14:paraId="01FF6442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/>
        <w:jc w:val="center"/>
        <w:rPr>
          <w:rFonts w:ascii="Times New Roman" w:eastAsia="Century Gothic" w:hAnsi="Times New Roman" w:cs="Times New Roman"/>
          <w:bCs/>
          <w:iCs/>
          <w:sz w:val="28"/>
          <w:szCs w:val="28"/>
        </w:rPr>
      </w:pPr>
      <w:r w:rsidRPr="0038700B">
        <w:rPr>
          <w:rFonts w:ascii="Times New Roman" w:eastAsia="Century Gothic" w:hAnsi="Times New Roman" w:cs="Times New Roman"/>
          <w:bCs/>
          <w:iCs/>
          <w:noProof/>
          <w:sz w:val="28"/>
          <w:szCs w:val="28"/>
        </w:rPr>
        <w:lastRenderedPageBreak/>
        <w:drawing>
          <wp:inline distT="0" distB="0" distL="0" distR="0" wp14:anchorId="2589AE3A" wp14:editId="2DED9F7E">
            <wp:extent cx="1123950" cy="1533525"/>
            <wp:effectExtent l="0" t="0" r="0" b="9525"/>
            <wp:docPr id="8589015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01555" name="Picture 8589015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5E05D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786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Jika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kita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memiliki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dua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buah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memiliki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konstanta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sama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besar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yaitu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k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lalu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kita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susun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secara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seri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. Masing – masing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jika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ditarik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dengan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sebesar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F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meregang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sebesar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x.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Sistem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dua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ini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ditarik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dengan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sama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yaitu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F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maka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pertambahan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panjang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menjadi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2x. Gaya F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menarik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pertama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sehingga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bertambah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panjang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sebesar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x, dan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pertama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meneruskan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sehingga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menarik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pegas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kedua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dengan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gaya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F yang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sama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sehingga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total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pertambahan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panjang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>adalah</w:t>
      </w:r>
      <w:proofErr w:type="spellEnd"/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 2x.</w:t>
      </w:r>
    </w:p>
    <w:p w14:paraId="056D25F5" w14:textId="77777777" w:rsidR="00A343D8" w:rsidRPr="0038700B" w:rsidRDefault="00A343D8" w:rsidP="00A343D8">
      <w:pPr>
        <w:pStyle w:val="ListParagraph"/>
        <w:widowControl w:val="0"/>
        <w:spacing w:after="0" w:line="360" w:lineRule="auto"/>
        <w:ind w:left="1506" w:firstLine="654"/>
        <w:rPr>
          <w:rFonts w:ascii="Times New Roman" w:eastAsia="Century Gothic" w:hAnsi="Times New Roman" w:cs="Times New Roman"/>
          <w:bCs/>
          <w:iCs/>
          <w:sz w:val="32"/>
          <w:szCs w:val="32"/>
        </w:rPr>
      </w:pPr>
      <m:oMath>
        <m:sSub>
          <m:sSubPr>
            <m:ctrlPr>
              <w:rPr>
                <w:rFonts w:ascii="Cambria Math" w:eastAsia="Century Gothic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Century Gothic" w:hAnsi="Cambria Math" w:cs="Times New Roman"/>
                <w:sz w:val="28"/>
                <w:szCs w:val="28"/>
              </w:rPr>
              <m:t>t</m:t>
            </m:r>
          </m:sub>
        </m:sSub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>= F = K (2</w:t>
      </w:r>
      <m:oMath>
        <m:r>
          <w:rPr>
            <w:rFonts w:ascii="Cambria Math" w:eastAsia="Century Gothic" w:hAnsi="Cambria Math" w:cs="Times New Roman"/>
            <w:sz w:val="28"/>
            <w:szCs w:val="28"/>
          </w:rPr>
          <m:t>x)</m:t>
        </m:r>
      </m:oMath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 xml:space="preserve"> </w:t>
      </w:r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ab/>
      </w:r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ab/>
      </w:r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ab/>
      </w:r>
      <w:r w:rsidRPr="0038700B">
        <w:rPr>
          <w:rFonts w:ascii="Times New Roman" w:eastAsia="Century Gothic" w:hAnsi="Times New Roman" w:cs="Times New Roman"/>
          <w:bCs/>
          <w:iCs/>
          <w:sz w:val="28"/>
          <w:szCs w:val="28"/>
        </w:rPr>
        <w:tab/>
        <w:t xml:space="preserve">K </w:t>
      </w: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2x</m:t>
            </m:r>
          </m:den>
        </m:f>
      </m:oMath>
      <w:r w:rsidRPr="0038700B">
        <w:rPr>
          <w:rFonts w:ascii="Times New Roman" w:eastAsia="Century Gothic" w:hAnsi="Times New Roman" w:cs="Times New Roman"/>
          <w:bCs/>
          <w:iCs/>
          <w:sz w:val="32"/>
          <w:szCs w:val="32"/>
        </w:rPr>
        <w:t xml:space="preserve"> </w:t>
      </w:r>
      <w:r w:rsidRPr="0038700B">
        <w:rPr>
          <w:rFonts w:ascii="Times New Roman" w:eastAsia="Century Gothic" w:hAnsi="Times New Roman" w:cs="Times New Roman"/>
          <w:bCs/>
          <w:i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entury Gothic" w:hAnsi="Cambria Math" w:cs="Times New Roman"/>
                <w:bCs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entury Gothic" w:hAnsi="Cambria Math" w:cs="Times New Roman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="Century Gothic" w:hAnsi="Cambria Math" w:cs="Times New Roman"/>
                <w:sz w:val="32"/>
                <w:szCs w:val="32"/>
              </w:rPr>
              <m:t>2</m:t>
            </m:r>
          </m:den>
        </m:f>
      </m:oMath>
    </w:p>
    <w:p w14:paraId="3A3838A6" w14:textId="34614CC2" w:rsidR="00A343D8" w:rsidRDefault="004630A6" w:rsidP="004630A6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5A584E8E" w14:textId="37749BE1" w:rsidR="004630A6" w:rsidRDefault="004630A6" w:rsidP="004630A6">
      <w:pPr>
        <w:pStyle w:val="ListParagraph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</w:p>
    <w:p w14:paraId="2B5F5621" w14:textId="17165FBB" w:rsidR="004630A6" w:rsidRDefault="004630A6" w:rsidP="004630A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501472" w14:textId="3CC4486C" w:rsidR="004630A6" w:rsidRDefault="004630A6" w:rsidP="004630A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Ikat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BB3428" w14:textId="032C3FDE" w:rsidR="004630A6" w:rsidRDefault="004630A6" w:rsidP="004630A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ml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B02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001ECF" w14:textId="4E5839C1" w:rsidR="004630A6" w:rsidRDefault="00B02850" w:rsidP="004630A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E129B0" w14:textId="637E9B19" w:rsidR="00B02850" w:rsidRDefault="00B02850" w:rsidP="004630A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89FB50" w14:textId="34B27B9B" w:rsidR="00B02850" w:rsidRDefault="00B02850" w:rsidP="004630A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240 ml, 360 ml, </w:t>
      </w:r>
      <w:proofErr w:type="spellStart"/>
      <w:r>
        <w:rPr>
          <w:rFonts w:ascii="Times New Roman" w:hAnsi="Times New Roman" w:cs="Times New Roman"/>
          <w:sz w:val="24"/>
          <w:szCs w:val="24"/>
        </w:rPr>
        <w:t>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480 ml.</w:t>
      </w:r>
    </w:p>
    <w:p w14:paraId="3C4B1826" w14:textId="75DB398B" w:rsidR="00B02850" w:rsidRDefault="00B02850" w:rsidP="004630A6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A071EB" w14:textId="58655478" w:rsidR="00B02850" w:rsidRDefault="00B02850" w:rsidP="00B02850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</w:p>
    <w:p w14:paraId="6F1F5F5A" w14:textId="01F0EA13" w:rsidR="00B02850" w:rsidRDefault="00B02850" w:rsidP="00B02850">
      <w:pPr>
        <w:pStyle w:val="ListParagraph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510"/>
        <w:gridCol w:w="2309"/>
        <w:gridCol w:w="2977"/>
        <w:gridCol w:w="3118"/>
      </w:tblGrid>
      <w:tr w:rsidR="00B02850" w14:paraId="69A02D06" w14:textId="77777777" w:rsidTr="00281172">
        <w:tc>
          <w:tcPr>
            <w:tcW w:w="510" w:type="dxa"/>
          </w:tcPr>
          <w:p w14:paraId="6934494D" w14:textId="703C6976" w:rsidR="00B02850" w:rsidRDefault="00B02850" w:rsidP="00B02850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09" w:type="dxa"/>
          </w:tcPr>
          <w:p w14:paraId="15ED085C" w14:textId="615711FC" w:rsidR="00B02850" w:rsidRDefault="00B02850" w:rsidP="00B02850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 (Kg)</w:t>
            </w:r>
          </w:p>
        </w:tc>
        <w:tc>
          <w:tcPr>
            <w:tcW w:w="2977" w:type="dxa"/>
          </w:tcPr>
          <w:p w14:paraId="07090EE7" w14:textId="77777777" w:rsidR="00B02850" w:rsidRDefault="00B02850" w:rsidP="00B02850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(N)</w:t>
            </w:r>
          </w:p>
          <w:p w14:paraId="41666ECA" w14:textId="68905551" w:rsidR="00B02850" w:rsidRP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 = 9,8 m/s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11B50C29" w14:textId="7C20D3E6" w:rsidR="00B02850" w:rsidRDefault="00B02850" w:rsidP="00B02850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Karet (X) cm</w:t>
            </w:r>
          </w:p>
        </w:tc>
      </w:tr>
      <w:tr w:rsidR="00B02850" w14:paraId="4D8E981F" w14:textId="77777777" w:rsidTr="00281172">
        <w:tc>
          <w:tcPr>
            <w:tcW w:w="510" w:type="dxa"/>
          </w:tcPr>
          <w:p w14:paraId="40EC3EDC" w14:textId="42F6E07D" w:rsidR="00B02850" w:rsidRDefault="00281172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9" w:type="dxa"/>
          </w:tcPr>
          <w:p w14:paraId="4234452E" w14:textId="71E7F014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977" w:type="dxa"/>
          </w:tcPr>
          <w:p w14:paraId="6A4EC595" w14:textId="089E1BBF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3118" w:type="dxa"/>
          </w:tcPr>
          <w:p w14:paraId="6AFED718" w14:textId="4C2CDEFD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02850" w14:paraId="1D5BB3FC" w14:textId="77777777" w:rsidTr="00281172">
        <w:tc>
          <w:tcPr>
            <w:tcW w:w="510" w:type="dxa"/>
          </w:tcPr>
          <w:p w14:paraId="726EC662" w14:textId="19C338DC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9" w:type="dxa"/>
          </w:tcPr>
          <w:p w14:paraId="1EBD97BD" w14:textId="23840B3B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2977" w:type="dxa"/>
          </w:tcPr>
          <w:p w14:paraId="6A72E421" w14:textId="47204785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3118" w:type="dxa"/>
          </w:tcPr>
          <w:p w14:paraId="54A6C836" w14:textId="7126FD50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02850" w14:paraId="6FC97746" w14:textId="77777777" w:rsidTr="00281172">
        <w:tc>
          <w:tcPr>
            <w:tcW w:w="510" w:type="dxa"/>
          </w:tcPr>
          <w:p w14:paraId="62148165" w14:textId="0B6C5879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9" w:type="dxa"/>
          </w:tcPr>
          <w:p w14:paraId="47B4D808" w14:textId="623C0554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977" w:type="dxa"/>
          </w:tcPr>
          <w:p w14:paraId="7FD08AA9" w14:textId="0FF43121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3118" w:type="dxa"/>
          </w:tcPr>
          <w:p w14:paraId="7E647AD7" w14:textId="00B20030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02850" w14:paraId="03A657DA" w14:textId="77777777" w:rsidTr="00281172">
        <w:tc>
          <w:tcPr>
            <w:tcW w:w="510" w:type="dxa"/>
          </w:tcPr>
          <w:p w14:paraId="2DA0B136" w14:textId="4CAA1ECD" w:rsidR="00B02850" w:rsidRDefault="00B02850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9" w:type="dxa"/>
          </w:tcPr>
          <w:p w14:paraId="08BB42E1" w14:textId="0307EC1E" w:rsidR="00B02850" w:rsidRDefault="00281172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977" w:type="dxa"/>
          </w:tcPr>
          <w:p w14:paraId="1301788C" w14:textId="56D39A18" w:rsidR="00B02850" w:rsidRDefault="00281172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3118" w:type="dxa"/>
          </w:tcPr>
          <w:p w14:paraId="3A7A5F49" w14:textId="173AB9CE" w:rsidR="00B02850" w:rsidRDefault="00281172" w:rsidP="00281172">
            <w:pPr>
              <w:pStyle w:val="List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22BA52EA" w14:textId="4F261806" w:rsidR="004A278D" w:rsidRDefault="004A278D" w:rsidP="002811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B0ADB" w14:textId="405D5239" w:rsidR="009612FC" w:rsidRDefault="009612FC" w:rsidP="00281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281D50" wp14:editId="4F4ACE76">
            <wp:extent cx="3771900" cy="2705100"/>
            <wp:effectExtent l="0" t="0" r="0" b="0"/>
            <wp:docPr id="21199626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4AE16AB-C861-6010-3A19-E7FFE39F93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BF663A" w14:textId="4F37E0D2" w:rsidR="009612FC" w:rsidRDefault="009612FC" w:rsidP="00D727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pegas</w:t>
      </w:r>
      <w:proofErr w:type="spellEnd"/>
    </w:p>
    <w:p w14:paraId="208570F4" w14:textId="19B85640" w:rsidR="009612FC" w:rsidRPr="00D72794" w:rsidRDefault="009612FC" w:rsidP="009612F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K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4,72-1,18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13,0-6,70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3,54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6,3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=0,56 N/cm</m:t>
          </m:r>
        </m:oMath>
      </m:oMathPara>
    </w:p>
    <w:p w14:paraId="3793556B" w14:textId="1543A40C" w:rsidR="00D72794" w:rsidRDefault="00D72794" w:rsidP="00D7279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</w:p>
    <w:p w14:paraId="15BF9BCE" w14:textId="6BA120D1" w:rsidR="00D72794" w:rsidRDefault="00D72794" w:rsidP="00D72794">
      <w:pPr>
        <w:pStyle w:val="ListParagraph"/>
        <w:spacing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= K </w:t>
      </w:r>
      <m:oMath>
        <m:r>
          <w:rPr>
            <w:rFonts w:ascii="Cambria Math" w:hAnsi="Cambria Math" w:cs="Times New Roman"/>
            <w:sz w:val="24"/>
            <w:szCs w:val="24"/>
          </w:rPr>
          <m:t>∆X</m:t>
        </m:r>
      </m:oMath>
    </w:p>
    <w:p w14:paraId="639C57C4" w14:textId="0A7B3225" w:rsidR="00D72794" w:rsidRDefault="00F96C2D" w:rsidP="00D72794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</w:p>
    <w:p w14:paraId="25B0EE20" w14:textId="69378A1B" w:rsidR="00F96C2D" w:rsidRPr="00D72794" w:rsidRDefault="00F96C2D" w:rsidP="00F96C2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C2D">
        <w:rPr>
          <w:rFonts w:ascii="Times New Roman" w:hAnsi="Times New Roman" w:cs="Times New Roman"/>
          <w:sz w:val="24"/>
          <w:szCs w:val="24"/>
        </w:rPr>
        <w:t>https://youtu.be/0YIGW9KdHZI?si=fPy70U96c0PsExaE</w:t>
      </w:r>
    </w:p>
    <w:sectPr w:rsidR="00F96C2D" w:rsidRPr="00D72794" w:rsidSect="002B3B59">
      <w:pgSz w:w="11907" w:h="18711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ABC"/>
    <w:multiLevelType w:val="hybridMultilevel"/>
    <w:tmpl w:val="69D824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027F"/>
    <w:multiLevelType w:val="hybridMultilevel"/>
    <w:tmpl w:val="D17E7E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31C24"/>
    <w:multiLevelType w:val="hybridMultilevel"/>
    <w:tmpl w:val="692AD814"/>
    <w:lvl w:ilvl="0" w:tplc="3809000F">
      <w:start w:val="1"/>
      <w:numFmt w:val="decimal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C4D0D3C"/>
    <w:multiLevelType w:val="hybridMultilevel"/>
    <w:tmpl w:val="6E566BB6"/>
    <w:lvl w:ilvl="0" w:tplc="F7D40C4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C826F9"/>
    <w:multiLevelType w:val="hybridMultilevel"/>
    <w:tmpl w:val="C234F826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99684A"/>
    <w:multiLevelType w:val="hybridMultilevel"/>
    <w:tmpl w:val="4ED827D2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6E74215"/>
    <w:multiLevelType w:val="hybridMultilevel"/>
    <w:tmpl w:val="645A6126"/>
    <w:lvl w:ilvl="0" w:tplc="27B82F8E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6995">
    <w:abstractNumId w:val="6"/>
  </w:num>
  <w:num w:numId="2" w16cid:durableId="1809741905">
    <w:abstractNumId w:val="3"/>
  </w:num>
  <w:num w:numId="3" w16cid:durableId="631011671">
    <w:abstractNumId w:val="2"/>
  </w:num>
  <w:num w:numId="4" w16cid:durableId="1176505577">
    <w:abstractNumId w:val="4"/>
  </w:num>
  <w:num w:numId="5" w16cid:durableId="854808609">
    <w:abstractNumId w:val="1"/>
  </w:num>
  <w:num w:numId="6" w16cid:durableId="1690177329">
    <w:abstractNumId w:val="0"/>
  </w:num>
  <w:num w:numId="7" w16cid:durableId="654530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02"/>
    <w:rsid w:val="00082ADF"/>
    <w:rsid w:val="00281172"/>
    <w:rsid w:val="002B3B59"/>
    <w:rsid w:val="003E0502"/>
    <w:rsid w:val="004630A6"/>
    <w:rsid w:val="004A278D"/>
    <w:rsid w:val="009612FC"/>
    <w:rsid w:val="00A343D8"/>
    <w:rsid w:val="00B02850"/>
    <w:rsid w:val="00D72794"/>
    <w:rsid w:val="00E6496B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74B2"/>
  <w15:chartTrackingRefBased/>
  <w15:docId w15:val="{84CD6B5B-4453-46DD-9C7A-33BF706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6B"/>
    <w:pPr>
      <w:ind w:left="720"/>
      <w:contextualSpacing/>
    </w:pPr>
  </w:style>
  <w:style w:type="table" w:styleId="TableGrid">
    <w:name w:val="Table Grid"/>
    <w:basedOn w:val="TableNormal"/>
    <w:uiPriority w:val="39"/>
    <w:rsid w:val="00B0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2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Gaya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Sheet1!$B$2:$B$5</c:f>
              <c:numCache>
                <c:formatCode>General</c:formatCode>
                <c:ptCount val="4"/>
                <c:pt idx="0">
                  <c:v>6.7</c:v>
                </c:pt>
                <c:pt idx="1">
                  <c:v>8.9</c:v>
                </c:pt>
                <c:pt idx="2">
                  <c:v>11.1</c:v>
                </c:pt>
                <c:pt idx="3">
                  <c:v>13</c:v>
                </c:pt>
              </c:numCache>
            </c:numRef>
          </c:xVal>
          <c:yVal>
            <c:numRef>
              <c:f>Sheet1!$C$2:$C$5</c:f>
              <c:numCache>
                <c:formatCode>General</c:formatCode>
                <c:ptCount val="4"/>
                <c:pt idx="0">
                  <c:v>1.18</c:v>
                </c:pt>
                <c:pt idx="1">
                  <c:v>2.36</c:v>
                </c:pt>
                <c:pt idx="2">
                  <c:v>3.54</c:v>
                </c:pt>
                <c:pt idx="3">
                  <c:v>4.72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D44-4AAF-B2CE-AAC87910B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6580704"/>
        <c:axId val="1289333520"/>
      </c:scatterChart>
      <c:valAx>
        <c:axId val="1286580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9333520"/>
        <c:crosses val="autoZero"/>
        <c:crossBetween val="midCat"/>
      </c:valAx>
      <c:valAx>
        <c:axId val="128933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65807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Sasmi Gumilang</dc:creator>
  <cp:keywords/>
  <dc:description/>
  <cp:lastModifiedBy>Sasmi Gumilang</cp:lastModifiedBy>
  <cp:revision>1</cp:revision>
  <dcterms:created xsi:type="dcterms:W3CDTF">2023-12-02T07:44:00Z</dcterms:created>
  <dcterms:modified xsi:type="dcterms:W3CDTF">2023-12-02T10:09:00Z</dcterms:modified>
</cp:coreProperties>
</file>