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0631CCB7" w:rsidR="0046755E" w:rsidRDefault="0046755E" w:rsidP="00FA6823">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Elaboration</w:t>
      </w:r>
      <w:proofErr w:type="spellEnd"/>
      <w:r>
        <w:rPr>
          <w:rFonts w:ascii="Times New Roman" w:hAnsi="Times New Roman" w:cs="Times New Roman"/>
          <w:b/>
          <w:bCs/>
          <w:sz w:val="24"/>
          <w:szCs w:val="24"/>
        </w:rPr>
        <w:t xml:space="preserve"> KD 3</w:t>
      </w:r>
      <w:r w:rsidR="00865254">
        <w:rPr>
          <w:rFonts w:ascii="Times New Roman" w:hAnsi="Times New Roman" w:cs="Times New Roman"/>
          <w:b/>
          <w:bCs/>
          <w:sz w:val="24"/>
          <w:szCs w:val="24"/>
        </w:rPr>
        <w:t>.</w:t>
      </w:r>
      <w:r w:rsidR="00D34A4A">
        <w:rPr>
          <w:rFonts w:ascii="Times New Roman" w:hAnsi="Times New Roman" w:cs="Times New Roman"/>
          <w:b/>
          <w:bCs/>
          <w:sz w:val="24"/>
          <w:szCs w:val="24"/>
        </w:rPr>
        <w:t>11 Alat Optik</w:t>
      </w:r>
    </w:p>
    <w:p w14:paraId="20D5D5BD" w14:textId="5E91B6F2" w:rsidR="009D7997" w:rsidRPr="00326C53"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515618">
        <w:rPr>
          <w:rFonts w:ascii="Times New Roman" w:hAnsi="Times New Roman" w:cs="Times New Roman"/>
          <w:b/>
          <w:bCs/>
          <w:sz w:val="24"/>
          <w:szCs w:val="24"/>
        </w:rPr>
        <w:t xml:space="preserve">Alat Optik </w:t>
      </w:r>
      <w:r>
        <w:rPr>
          <w:rFonts w:ascii="Times New Roman" w:hAnsi="Times New Roman" w:cs="Times New Roman"/>
          <w:b/>
          <w:bCs/>
          <w:sz w:val="24"/>
          <w:szCs w:val="24"/>
        </w:rPr>
        <w:t>dalam kehidupan sehari-hari</w:t>
      </w:r>
    </w:p>
    <w:p w14:paraId="0E5942DF" w14:textId="2D128A8E"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Konsep alat optik memiliki banyak penerapan dalam kehidupan sehari-hari. Beberapa contoh penerapannya adalah:</w:t>
      </w:r>
    </w:p>
    <w:p w14:paraId="3C6AF657" w14:textId="20CE9F89"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1. Kacamata: Alat optik ini digunakan untuk koreksi penglihatan, membantu orang yang memiliki masalah mata seperti rabun jauh atau dekat. Mereka memanfaatkan lensa korektif untuk memfokuskan cahaya pada retina mata.</w:t>
      </w:r>
    </w:p>
    <w:p w14:paraId="3B551528" w14:textId="1E7D8357"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 xml:space="preserve">2. Kamera: Kamera digital dan peralatan fotografi lainnya menggunakan lensa untuk mengumpulkan cahaya dan merekam gambar. Konsep pemfokusan dan </w:t>
      </w:r>
      <w:proofErr w:type="spellStart"/>
      <w:r w:rsidRPr="00001FA5">
        <w:rPr>
          <w:rFonts w:ascii="Times New Roman" w:hAnsi="Times New Roman" w:cs="Times New Roman"/>
          <w:sz w:val="24"/>
          <w:szCs w:val="24"/>
        </w:rPr>
        <w:t>aperture</w:t>
      </w:r>
      <w:proofErr w:type="spellEnd"/>
      <w:r w:rsidRPr="00001FA5">
        <w:rPr>
          <w:rFonts w:ascii="Times New Roman" w:hAnsi="Times New Roman" w:cs="Times New Roman"/>
          <w:sz w:val="24"/>
          <w:szCs w:val="24"/>
        </w:rPr>
        <w:t xml:space="preserve"> adalah bagian dari optika fotografi.</w:t>
      </w:r>
    </w:p>
    <w:p w14:paraId="4F493810" w14:textId="47C8E39C"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3. Mikroskop: Alat optik ini memungkinkan kita untuk melihat objek mikroskopis dengan lebih jelas dan memahami struktur serta detail yang tidak terlihat dengan mata telanjang.</w:t>
      </w:r>
    </w:p>
    <w:p w14:paraId="486EC3E5" w14:textId="0FEB148A"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 xml:space="preserve">4. Teleskop: Teleskop optik digunakan untuk mengamati benda langit seperti bintang, planet, dan galaksi. Mereka memungkinkan kita untuk melihat objek yang sangat jauh dengan </w:t>
      </w:r>
      <w:proofErr w:type="spellStart"/>
      <w:r w:rsidRPr="00001FA5">
        <w:rPr>
          <w:rFonts w:ascii="Times New Roman" w:hAnsi="Times New Roman" w:cs="Times New Roman"/>
          <w:sz w:val="24"/>
          <w:szCs w:val="24"/>
        </w:rPr>
        <w:t>rincian</w:t>
      </w:r>
      <w:proofErr w:type="spellEnd"/>
      <w:r w:rsidRPr="00001FA5">
        <w:rPr>
          <w:rFonts w:ascii="Times New Roman" w:hAnsi="Times New Roman" w:cs="Times New Roman"/>
          <w:sz w:val="24"/>
          <w:szCs w:val="24"/>
        </w:rPr>
        <w:t xml:space="preserve"> yang lebih baik.</w:t>
      </w:r>
    </w:p>
    <w:p w14:paraId="6DCAB0F2" w14:textId="3A0C812B"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7. Proyektor dan Layar: Proyektor optik digunakan untuk memproyeksikan gambar dari sumber cahaya ke layar besar. Prinsip optik digunakan untuk memfokuskan dan memperbesar gambar.</w:t>
      </w:r>
    </w:p>
    <w:p w14:paraId="774DFD5C" w14:textId="77777777" w:rsidR="002C3BEE" w:rsidRPr="00001FA5" w:rsidRDefault="002C3BEE" w:rsidP="00001FA5">
      <w:pPr>
        <w:spacing w:line="360" w:lineRule="auto"/>
        <w:jc w:val="both"/>
        <w:rPr>
          <w:rFonts w:ascii="Times New Roman" w:hAnsi="Times New Roman" w:cs="Times New Roman"/>
          <w:sz w:val="24"/>
          <w:szCs w:val="24"/>
        </w:rPr>
      </w:pPr>
    </w:p>
    <w:p w14:paraId="05FDA5AA" w14:textId="77777777"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Alat optik merupakan bagian penting dalam banyak aspek kehidupan sehari-hari dan memungkinkan kita untuk melihat dan memahami dunia dengan lebih baik.</w:t>
      </w:r>
    </w:p>
    <w:p w14:paraId="360F302D" w14:textId="38B9F2A5" w:rsidR="009D7997" w:rsidRPr="00696DCA" w:rsidRDefault="00326C53" w:rsidP="00634C6F">
      <w:pPr>
        <w:spacing w:line="360" w:lineRule="auto"/>
        <w:jc w:val="both"/>
        <w:rPr>
          <w:rFonts w:ascii="Times New Roman" w:hAnsi="Times New Roman" w:cs="Times New Roman"/>
          <w:b/>
          <w:bCs/>
          <w:sz w:val="24"/>
          <w:szCs w:val="24"/>
        </w:rPr>
      </w:pPr>
      <w:r w:rsidRPr="00696DCA">
        <w:rPr>
          <w:rFonts w:ascii="Times New Roman" w:hAnsi="Times New Roman" w:cs="Times New Roman"/>
          <w:b/>
          <w:bCs/>
          <w:sz w:val="24"/>
          <w:szCs w:val="24"/>
        </w:rPr>
        <w:t>Kaitan</w:t>
      </w:r>
      <w:r w:rsidR="009D7997" w:rsidRPr="00696DCA">
        <w:rPr>
          <w:rFonts w:ascii="Times New Roman" w:hAnsi="Times New Roman" w:cs="Times New Roman"/>
          <w:b/>
          <w:bCs/>
          <w:sz w:val="24"/>
          <w:szCs w:val="24"/>
        </w:rPr>
        <w:t xml:space="preserve"> </w:t>
      </w:r>
      <w:r w:rsidR="00515618">
        <w:rPr>
          <w:rFonts w:ascii="Times New Roman" w:hAnsi="Times New Roman" w:cs="Times New Roman"/>
          <w:b/>
          <w:bCs/>
          <w:sz w:val="24"/>
          <w:szCs w:val="24"/>
        </w:rPr>
        <w:t xml:space="preserve">alat optik </w:t>
      </w:r>
      <w:r w:rsidR="00696DCA" w:rsidRPr="00696DCA">
        <w:rPr>
          <w:rFonts w:ascii="Times New Roman" w:hAnsi="Times New Roman" w:cs="Times New Roman"/>
          <w:b/>
          <w:bCs/>
          <w:sz w:val="24"/>
          <w:szCs w:val="24"/>
        </w:rPr>
        <w:t>dengan</w:t>
      </w:r>
      <w:r w:rsidR="009D7997" w:rsidRPr="00696DCA">
        <w:rPr>
          <w:rFonts w:ascii="Times New Roman" w:hAnsi="Times New Roman" w:cs="Times New Roman"/>
          <w:b/>
          <w:bCs/>
          <w:sz w:val="24"/>
          <w:szCs w:val="24"/>
        </w:rPr>
        <w:t xml:space="preserve"> agama</w:t>
      </w:r>
    </w:p>
    <w:p w14:paraId="56116122" w14:textId="2C9FD608" w:rsidR="00B81503"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Tidak ada kaitan langsung antara konsep alat optik dengan agama. Alat optik seperti kaca pembesar, kacamata, atau mikroskop merupakan alat yang digunakan untuk memahami dan mengamati dunia fisik. Sedangkan agama merupakan sistem kepercayaan dan nilai-nilai yang berkaitan dengan kehidupan rohani dan cara hidup yang mengikuti prinsip-prinsip moral.</w:t>
      </w:r>
    </w:p>
    <w:p w14:paraId="64DDB8E8" w14:textId="66F4BA85" w:rsidR="00B81503"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 xml:space="preserve">Namun demikian, alat optik dapat digunakan dalam konteks agama untuk membantu dalam observasi dan studi serta memperkuat keyakinan terhadap agama tertentu. Misalnya, mikroskop dapat digunakan untuk mempelajari mikroorganisme yang ada dalam lingkungan </w:t>
      </w:r>
      <w:r w:rsidRPr="00354C71">
        <w:rPr>
          <w:rFonts w:ascii="Times New Roman" w:hAnsi="Times New Roman" w:cs="Times New Roman"/>
          <w:sz w:val="24"/>
          <w:szCs w:val="24"/>
        </w:rPr>
        <w:lastRenderedPageBreak/>
        <w:t>sekitar kita, yang mungkin relevan dengan studi tentang penciptaan atau makhluk hidup menurut keyakinan agama.</w:t>
      </w:r>
    </w:p>
    <w:p w14:paraId="3A547730" w14:textId="69F00A89" w:rsidR="00B81503"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Selain itu, alat optik juga dapat digunakan dalam seni dan estetika yang tercermin dalam pemahaman dan kesalehan spiritual. Misalnya, kaca pembesar dapat digunakan untuk mengamati keindahan dan keunikan dalam ciptaan Tuhan yang dapat memperdalam apresiasi terhadap agama dan tujuan hidup spiritual.</w:t>
      </w:r>
    </w:p>
    <w:p w14:paraId="56F81299" w14:textId="1FC5D872" w:rsidR="00634C6F"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Jadi, meskipun tidak ada keterkaitan langsung antara konsep alat optik dengan agama, alat optik dapat memperkaya pemahaman dan praktik spiritual dalam konteks agama.</w:t>
      </w:r>
    </w:p>
    <w:sectPr w:rsidR="00634C6F" w:rsidRPr="00354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02"/>
    <w:multiLevelType w:val="hybridMultilevel"/>
    <w:tmpl w:val="E8A0DF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C5D7903"/>
    <w:multiLevelType w:val="hybridMultilevel"/>
    <w:tmpl w:val="03BA658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C037F0"/>
    <w:multiLevelType w:val="hybridMultilevel"/>
    <w:tmpl w:val="990CD4E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67C133F"/>
    <w:multiLevelType w:val="hybridMultilevel"/>
    <w:tmpl w:val="42FE71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98D45BF"/>
    <w:multiLevelType w:val="hybridMultilevel"/>
    <w:tmpl w:val="D250E92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2FB152A1"/>
    <w:multiLevelType w:val="hybridMultilevel"/>
    <w:tmpl w:val="ADBED05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7D7AC9"/>
    <w:multiLevelType w:val="hybridMultilevel"/>
    <w:tmpl w:val="690A09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6D470D66"/>
    <w:multiLevelType w:val="hybridMultilevel"/>
    <w:tmpl w:val="D1A66902"/>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7"/>
  </w:num>
  <w:num w:numId="5">
    <w:abstractNumId w:val="2"/>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001FA5"/>
    <w:rsid w:val="00013A85"/>
    <w:rsid w:val="00072556"/>
    <w:rsid w:val="00127117"/>
    <w:rsid w:val="0013755D"/>
    <w:rsid w:val="00174E6C"/>
    <w:rsid w:val="001B3B03"/>
    <w:rsid w:val="001E7B85"/>
    <w:rsid w:val="00200E67"/>
    <w:rsid w:val="00240900"/>
    <w:rsid w:val="00243750"/>
    <w:rsid w:val="002455A2"/>
    <w:rsid w:val="00251B00"/>
    <w:rsid w:val="00262EBF"/>
    <w:rsid w:val="002A0C52"/>
    <w:rsid w:val="002C0299"/>
    <w:rsid w:val="002C3BEE"/>
    <w:rsid w:val="002C59F0"/>
    <w:rsid w:val="00300AB6"/>
    <w:rsid w:val="00302356"/>
    <w:rsid w:val="0031709E"/>
    <w:rsid w:val="00326C53"/>
    <w:rsid w:val="00331D7F"/>
    <w:rsid w:val="00354C71"/>
    <w:rsid w:val="003A5FB8"/>
    <w:rsid w:val="00445F22"/>
    <w:rsid w:val="0046755E"/>
    <w:rsid w:val="004C36FD"/>
    <w:rsid w:val="004F251A"/>
    <w:rsid w:val="004F746E"/>
    <w:rsid w:val="00515618"/>
    <w:rsid w:val="00565BBC"/>
    <w:rsid w:val="005E637D"/>
    <w:rsid w:val="006205FB"/>
    <w:rsid w:val="006306B2"/>
    <w:rsid w:val="00634C6F"/>
    <w:rsid w:val="0065085E"/>
    <w:rsid w:val="00696DCA"/>
    <w:rsid w:val="006A2561"/>
    <w:rsid w:val="006C0E57"/>
    <w:rsid w:val="006E17F1"/>
    <w:rsid w:val="0071073B"/>
    <w:rsid w:val="00734C70"/>
    <w:rsid w:val="00776D55"/>
    <w:rsid w:val="008637FD"/>
    <w:rsid w:val="00865254"/>
    <w:rsid w:val="0087547A"/>
    <w:rsid w:val="008907E1"/>
    <w:rsid w:val="008B71A8"/>
    <w:rsid w:val="00942C8E"/>
    <w:rsid w:val="00943835"/>
    <w:rsid w:val="009609A3"/>
    <w:rsid w:val="009763A8"/>
    <w:rsid w:val="00984406"/>
    <w:rsid w:val="009D7997"/>
    <w:rsid w:val="009D7DBF"/>
    <w:rsid w:val="00A3385D"/>
    <w:rsid w:val="00AC0E35"/>
    <w:rsid w:val="00AD1054"/>
    <w:rsid w:val="00B81503"/>
    <w:rsid w:val="00BC73FA"/>
    <w:rsid w:val="00BE6E22"/>
    <w:rsid w:val="00C1734F"/>
    <w:rsid w:val="00D34A4A"/>
    <w:rsid w:val="00D56A96"/>
    <w:rsid w:val="00DF14F4"/>
    <w:rsid w:val="00E231B1"/>
    <w:rsid w:val="00ED04CD"/>
    <w:rsid w:val="00ED3D2C"/>
    <w:rsid w:val="00EF155D"/>
    <w:rsid w:val="00F75180"/>
    <w:rsid w:val="00F97D73"/>
    <w:rsid w:val="00FA6823"/>
    <w:rsid w:val="00FC0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8E"/>
    <w:pPr>
      <w:ind w:left="720"/>
      <w:contextualSpacing/>
    </w:pPr>
  </w:style>
  <w:style w:type="character" w:styleId="Hyperlink">
    <w:name w:val="Hyperlink"/>
    <w:basedOn w:val="DefaultParagraphFont"/>
    <w:uiPriority w:val="99"/>
    <w:unhideWhenUsed/>
    <w:rsid w:val="00B81503"/>
    <w:rPr>
      <w:color w:val="0563C1" w:themeColor="hyperlink"/>
      <w:u w:val="single"/>
    </w:rPr>
  </w:style>
  <w:style w:type="character" w:styleId="UnresolvedMention">
    <w:name w:val="Unresolved Mention"/>
    <w:basedOn w:val="DefaultParagraphFont"/>
    <w:uiPriority w:val="99"/>
    <w:semiHidden/>
    <w:unhideWhenUsed/>
    <w:rsid w:val="00B81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daliyahsalma07@gmail.com</dc:creator>
  <cp:keywords/>
  <dc:description/>
  <cp:lastModifiedBy>Daliyah Salma Fitriyatillah</cp:lastModifiedBy>
  <cp:revision>2</cp:revision>
  <dcterms:created xsi:type="dcterms:W3CDTF">2023-11-30T14:02:00Z</dcterms:created>
  <dcterms:modified xsi:type="dcterms:W3CDTF">2023-11-30T14:02:00Z</dcterms:modified>
</cp:coreProperties>
</file>