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0E4" w:rsidRDefault="002870E4" w:rsidP="002870E4">
      <w:pPr>
        <w:jc w:val="center"/>
        <w:rPr>
          <w:rFonts w:ascii="Times New Roman" w:hAnsi="Times New Roman" w:cs="Times New Roman"/>
        </w:rPr>
      </w:pPr>
      <w:r>
        <w:rPr>
          <w:rFonts w:ascii="Times New Roman" w:hAnsi="Times New Roman" w:cs="Times New Roman"/>
        </w:rPr>
        <w:t>KONSEP-KONSEPDASAR DALM MANAJEMEN PRODUKSI</w:t>
      </w:r>
    </w:p>
    <w:p w:rsidR="002870E4" w:rsidRDefault="002870E4" w:rsidP="002870E4">
      <w:pPr>
        <w:rPr>
          <w:rFonts w:ascii="Times New Roman" w:hAnsi="Times New Roman" w:cs="Times New Roman"/>
        </w:rPr>
      </w:pPr>
    </w:p>
    <w:p w:rsidR="002870E4" w:rsidRDefault="002870E4" w:rsidP="002870E4">
      <w:pPr>
        <w:rPr>
          <w:rFonts w:ascii="Times New Roman" w:hAnsi="Times New Roman" w:cs="Times New Roman"/>
        </w:rPr>
      </w:pPr>
    </w:p>
    <w:p w:rsidR="002870E4" w:rsidRPr="002870E4" w:rsidRDefault="002870E4" w:rsidP="002870E4">
      <w:pPr>
        <w:jc w:val="both"/>
        <w:rPr>
          <w:rFonts w:ascii="Times New Roman" w:hAnsi="Times New Roman" w:cs="Times New Roman"/>
        </w:rPr>
      </w:pPr>
      <w:r w:rsidRPr="002870E4">
        <w:rPr>
          <w:rFonts w:ascii="Times New Roman" w:hAnsi="Times New Roman" w:cs="Times New Roman"/>
        </w:rPr>
        <w:t>Manajemen produksi merupakan rangkaian kegiatan yang berfokus pada pengelolaan proses produksi barang dan jasa, mulai dari perencanaan hingga pengendalian, dengan tujuan untuk menghasilkan produk secara efisien dan memenuhi kebutuhan pelanggan. Konsep dasar dalam manajemen produksi seperti perencanaan, pengorganisasian, pengarahan, dan pengendalian saling berkaitan erat untuk meningkatkan efisiensi dalam produksi. Berikut adalah penjelasan mengenai ke</w:t>
      </w:r>
      <w:r w:rsidRPr="002870E4">
        <w:rPr>
          <w:rFonts w:ascii="Times New Roman" w:hAnsi="Times New Roman" w:cs="Times New Roman"/>
        </w:rPr>
        <w:t>terkaitan masing-masing elemen:</w:t>
      </w:r>
    </w:p>
    <w:p w:rsidR="002870E4" w:rsidRPr="002870E4" w:rsidRDefault="002870E4" w:rsidP="002870E4">
      <w:pPr>
        <w:jc w:val="both"/>
        <w:rPr>
          <w:rFonts w:ascii="Times New Roman" w:hAnsi="Times New Roman" w:cs="Times New Roman"/>
          <w:b/>
        </w:rPr>
      </w:pPr>
      <w:r w:rsidRPr="002870E4">
        <w:rPr>
          <w:rFonts w:ascii="Times New Roman" w:hAnsi="Times New Roman" w:cs="Times New Roman"/>
          <w:b/>
        </w:rPr>
        <w:t>1. Perencanaan (Planning)</w:t>
      </w:r>
    </w:p>
    <w:p w:rsidR="002870E4" w:rsidRPr="002870E4" w:rsidRDefault="002870E4" w:rsidP="002870E4">
      <w:pPr>
        <w:jc w:val="both"/>
        <w:rPr>
          <w:rFonts w:ascii="Times New Roman" w:hAnsi="Times New Roman" w:cs="Times New Roman"/>
        </w:rPr>
      </w:pPr>
      <w:r w:rsidRPr="002870E4">
        <w:rPr>
          <w:rFonts w:ascii="Times New Roman" w:hAnsi="Times New Roman" w:cs="Times New Roman"/>
        </w:rPr>
        <w:t>Perencanaan produksi adalah proses menentukan apa yang akan diproduksi, berapa banyak, kapan, dan di mana. Ini mencakup penjadwalan produksi, perhitungan kebutuhan bahan baku, dan alokasi sumber daya. Perencanaan yang baik membantu menghindari pemborosan waktu dan sumber daya serta memastikan bahwa produksi berjalan sesuai target. Contoh perencanaan yang baik adalah dengan menggunakan Material Requirement Planning (MRP) untuk merencanakan kebutuh</w:t>
      </w:r>
      <w:r w:rsidRPr="002870E4">
        <w:rPr>
          <w:rFonts w:ascii="Times New Roman" w:hAnsi="Times New Roman" w:cs="Times New Roman"/>
        </w:rPr>
        <w:t>an material secara tepat waktu.</w:t>
      </w:r>
    </w:p>
    <w:p w:rsidR="002870E4" w:rsidRPr="002870E4" w:rsidRDefault="002870E4" w:rsidP="002870E4">
      <w:pPr>
        <w:jc w:val="both"/>
        <w:rPr>
          <w:rFonts w:ascii="Times New Roman" w:hAnsi="Times New Roman" w:cs="Times New Roman"/>
          <w:b/>
        </w:rPr>
      </w:pPr>
      <w:r w:rsidRPr="002870E4">
        <w:rPr>
          <w:rFonts w:ascii="Times New Roman" w:hAnsi="Times New Roman" w:cs="Times New Roman"/>
          <w:b/>
        </w:rPr>
        <w:t>2</w:t>
      </w:r>
      <w:r w:rsidRPr="002870E4">
        <w:rPr>
          <w:rFonts w:ascii="Times New Roman" w:hAnsi="Times New Roman" w:cs="Times New Roman"/>
          <w:b/>
        </w:rPr>
        <w:t>. Pengorganisasian (Organizing)</w:t>
      </w:r>
    </w:p>
    <w:p w:rsidR="002870E4" w:rsidRPr="002870E4" w:rsidRDefault="002870E4" w:rsidP="002870E4">
      <w:pPr>
        <w:jc w:val="both"/>
        <w:rPr>
          <w:rFonts w:ascii="Times New Roman" w:hAnsi="Times New Roman" w:cs="Times New Roman"/>
        </w:rPr>
      </w:pPr>
      <w:r w:rsidRPr="002870E4">
        <w:rPr>
          <w:rFonts w:ascii="Times New Roman" w:hAnsi="Times New Roman" w:cs="Times New Roman"/>
        </w:rPr>
        <w:t>Pengorganisasian dalam manajemen produksi adalah pengaturan sumber daya, baik itu tenaga kerja, material, dan mesin, agar proses produksi dapat berjalan dengan lancar. Ini termasuk penempatan staf di posisi yang sesuai dengan keahlian mereka, serta pengaturan mesin dan bahan baku di tempat yang tepat. Dengan pengorganisasian yang baik, proses produksi menjadi lebih efisien karena mengurangi waktu tun</w:t>
      </w:r>
      <w:r w:rsidRPr="002870E4">
        <w:rPr>
          <w:rFonts w:ascii="Times New Roman" w:hAnsi="Times New Roman" w:cs="Times New Roman"/>
        </w:rPr>
        <w:t>ggu dan meminimalkan kesalahan.</w:t>
      </w:r>
    </w:p>
    <w:p w:rsidR="002870E4" w:rsidRPr="002870E4" w:rsidRDefault="002870E4" w:rsidP="002870E4">
      <w:pPr>
        <w:jc w:val="both"/>
        <w:rPr>
          <w:rFonts w:ascii="Times New Roman" w:hAnsi="Times New Roman" w:cs="Times New Roman"/>
          <w:b/>
        </w:rPr>
      </w:pPr>
      <w:r w:rsidRPr="002870E4">
        <w:rPr>
          <w:rFonts w:ascii="Times New Roman" w:hAnsi="Times New Roman" w:cs="Times New Roman"/>
          <w:b/>
        </w:rPr>
        <w:t>3. Pengarahan (Directing)</w:t>
      </w:r>
    </w:p>
    <w:p w:rsidR="002870E4" w:rsidRPr="002870E4" w:rsidRDefault="002870E4" w:rsidP="002870E4">
      <w:pPr>
        <w:jc w:val="both"/>
        <w:rPr>
          <w:rFonts w:ascii="Times New Roman" w:hAnsi="Times New Roman" w:cs="Times New Roman"/>
        </w:rPr>
      </w:pPr>
      <w:r w:rsidRPr="002870E4">
        <w:rPr>
          <w:rFonts w:ascii="Times New Roman" w:hAnsi="Times New Roman" w:cs="Times New Roman"/>
        </w:rPr>
        <w:t xml:space="preserve">Pengarahan melibatkan kepemimpinan dan pengelolaan sumber daya manusia dalam menjalankan proses produksi. Manajer produksi harus mampu memberikan arahan yang jelas kepada tim produksi, memastikan bahwa setiap orang memahami peran mereka dalam mencapai tujuan produksi. Pengarahan yang efektif dapat meningkatkan produktivitas karena setiap anggota tim tahu apa yang harus dilakukan dan </w:t>
      </w:r>
      <w:r w:rsidRPr="002870E4">
        <w:rPr>
          <w:rFonts w:ascii="Times New Roman" w:hAnsi="Times New Roman" w:cs="Times New Roman"/>
        </w:rPr>
        <w:t>bekerja dengan fokus yang sama.</w:t>
      </w:r>
    </w:p>
    <w:p w:rsidR="002870E4" w:rsidRPr="002870E4" w:rsidRDefault="002870E4" w:rsidP="002870E4">
      <w:pPr>
        <w:jc w:val="both"/>
        <w:rPr>
          <w:rFonts w:ascii="Times New Roman" w:hAnsi="Times New Roman" w:cs="Times New Roman"/>
          <w:b/>
        </w:rPr>
      </w:pPr>
      <w:r w:rsidRPr="002870E4">
        <w:rPr>
          <w:rFonts w:ascii="Times New Roman" w:hAnsi="Times New Roman" w:cs="Times New Roman"/>
          <w:b/>
        </w:rPr>
        <w:t>4. Pengendalian (Controlling)</w:t>
      </w:r>
    </w:p>
    <w:p w:rsidR="002870E4" w:rsidRPr="002870E4" w:rsidRDefault="002870E4" w:rsidP="002870E4">
      <w:pPr>
        <w:jc w:val="both"/>
        <w:rPr>
          <w:rFonts w:ascii="Times New Roman" w:hAnsi="Times New Roman" w:cs="Times New Roman"/>
        </w:rPr>
      </w:pPr>
      <w:r w:rsidRPr="002870E4">
        <w:rPr>
          <w:rFonts w:ascii="Times New Roman" w:hAnsi="Times New Roman" w:cs="Times New Roman"/>
        </w:rPr>
        <w:t>Pengendalian melibatkan pemantauan dan evaluasi proses produksi untuk memastikan bahwa semuanya berjalan sesuai rencana. Jika ada penyimpangan dari rencana, pengendalian memungkinkan tindakan korektif segera diambil. Misalnya, melalui Total Quality Management (TQM), manajemen bisa terus memantau kualitas produk dan memperbaiki proses yang tidak efisien. Dengan pengendalian yang baik, pemborosan dan kerugian bisa diminimalkan, sehingga m</w:t>
      </w:r>
      <w:r w:rsidRPr="002870E4">
        <w:rPr>
          <w:rFonts w:ascii="Times New Roman" w:hAnsi="Times New Roman" w:cs="Times New Roman"/>
        </w:rPr>
        <w:t>eningkatkan efisiensi produksi.</w:t>
      </w:r>
    </w:p>
    <w:p w:rsidR="002870E4" w:rsidRPr="002870E4" w:rsidRDefault="002870E4" w:rsidP="002870E4">
      <w:pPr>
        <w:jc w:val="both"/>
        <w:rPr>
          <w:rFonts w:ascii="Times New Roman" w:hAnsi="Times New Roman" w:cs="Times New Roman"/>
        </w:rPr>
      </w:pPr>
      <w:r w:rsidRPr="002870E4">
        <w:rPr>
          <w:rFonts w:ascii="Times New Roman" w:hAnsi="Times New Roman" w:cs="Times New Roman"/>
        </w:rPr>
        <w:t>Keterkaitan Antar Elemen</w:t>
      </w:r>
    </w:p>
    <w:p w:rsidR="002870E4" w:rsidRPr="002870E4" w:rsidRDefault="002870E4" w:rsidP="002870E4">
      <w:pPr>
        <w:jc w:val="both"/>
        <w:rPr>
          <w:rFonts w:ascii="Times New Roman" w:hAnsi="Times New Roman" w:cs="Times New Roman"/>
        </w:rPr>
      </w:pPr>
      <w:r w:rsidRPr="002870E4">
        <w:rPr>
          <w:rFonts w:ascii="Times New Roman" w:hAnsi="Times New Roman" w:cs="Times New Roman"/>
        </w:rPr>
        <w:t>Keempat elemen ini saling berkaitan dalam s</w:t>
      </w:r>
      <w:r w:rsidRPr="002870E4">
        <w:rPr>
          <w:rFonts w:ascii="Times New Roman" w:hAnsi="Times New Roman" w:cs="Times New Roman"/>
        </w:rPr>
        <w:t>uatu siklus yang berkelanjutan:</w:t>
      </w:r>
    </w:p>
    <w:p w:rsidR="002870E4" w:rsidRPr="002870E4" w:rsidRDefault="002870E4" w:rsidP="002870E4">
      <w:pPr>
        <w:jc w:val="both"/>
        <w:rPr>
          <w:rFonts w:ascii="Times New Roman" w:hAnsi="Times New Roman" w:cs="Times New Roman"/>
        </w:rPr>
      </w:pPr>
      <w:r w:rsidRPr="002870E4">
        <w:rPr>
          <w:rFonts w:ascii="Times New Roman" w:hAnsi="Times New Roman" w:cs="Times New Roman"/>
        </w:rPr>
        <w:lastRenderedPageBreak/>
        <w:t>Perencanaan memberikan dasar untuk kegiatan produksi, tetapi tanpa pengorganisasian yang baik, renca</w:t>
      </w:r>
      <w:r w:rsidRPr="002870E4">
        <w:rPr>
          <w:rFonts w:ascii="Times New Roman" w:hAnsi="Times New Roman" w:cs="Times New Roman"/>
        </w:rPr>
        <w:t>na tersebut sulit dilaksanakan.</w:t>
      </w:r>
    </w:p>
    <w:p w:rsidR="002870E4" w:rsidRPr="002870E4" w:rsidRDefault="002870E4" w:rsidP="002870E4">
      <w:pPr>
        <w:jc w:val="both"/>
        <w:rPr>
          <w:rFonts w:ascii="Times New Roman" w:hAnsi="Times New Roman" w:cs="Times New Roman"/>
        </w:rPr>
      </w:pPr>
      <w:r w:rsidRPr="002870E4">
        <w:rPr>
          <w:rFonts w:ascii="Times New Roman" w:hAnsi="Times New Roman" w:cs="Times New Roman"/>
        </w:rPr>
        <w:t xml:space="preserve">Pengorganisasian membutuhkan pengarahan yang baik agar sumber daya </w:t>
      </w:r>
      <w:r w:rsidRPr="002870E4">
        <w:rPr>
          <w:rFonts w:ascii="Times New Roman" w:hAnsi="Times New Roman" w:cs="Times New Roman"/>
        </w:rPr>
        <w:t>yang ada dapat bekerja optimal.</w:t>
      </w:r>
    </w:p>
    <w:p w:rsidR="002870E4" w:rsidRPr="002870E4" w:rsidRDefault="002870E4" w:rsidP="002870E4">
      <w:pPr>
        <w:jc w:val="both"/>
        <w:rPr>
          <w:rFonts w:ascii="Times New Roman" w:hAnsi="Times New Roman" w:cs="Times New Roman"/>
        </w:rPr>
      </w:pPr>
      <w:r w:rsidRPr="002870E4">
        <w:rPr>
          <w:rFonts w:ascii="Times New Roman" w:hAnsi="Times New Roman" w:cs="Times New Roman"/>
        </w:rPr>
        <w:t>Pengarahan yang efektif memungkinkan eksekusi rencana yang efisien, namun tanpa pengendalian, hasil akhir tidak bi</w:t>
      </w:r>
      <w:r w:rsidRPr="002870E4">
        <w:rPr>
          <w:rFonts w:ascii="Times New Roman" w:hAnsi="Times New Roman" w:cs="Times New Roman"/>
        </w:rPr>
        <w:t>sa dievaluasi dan dioptimalkan.</w:t>
      </w:r>
    </w:p>
    <w:p w:rsidR="002870E4" w:rsidRPr="002870E4" w:rsidRDefault="002870E4" w:rsidP="002870E4">
      <w:pPr>
        <w:jc w:val="both"/>
        <w:rPr>
          <w:rFonts w:ascii="Times New Roman" w:hAnsi="Times New Roman" w:cs="Times New Roman"/>
        </w:rPr>
      </w:pPr>
      <w:r w:rsidRPr="002870E4">
        <w:rPr>
          <w:rFonts w:ascii="Times New Roman" w:hAnsi="Times New Roman" w:cs="Times New Roman"/>
        </w:rPr>
        <w:t>Pengendalian memberikan umpan balik yang penting untuk memperbaiki perencanaan, pengorganisasian</w:t>
      </w:r>
      <w:r w:rsidRPr="002870E4">
        <w:rPr>
          <w:rFonts w:ascii="Times New Roman" w:hAnsi="Times New Roman" w:cs="Times New Roman"/>
        </w:rPr>
        <w:t>, dan pengarahan di masa depan.</w:t>
      </w:r>
    </w:p>
    <w:p w:rsidR="002870E4" w:rsidRPr="002870E4" w:rsidRDefault="002870E4" w:rsidP="002870E4">
      <w:pPr>
        <w:jc w:val="both"/>
        <w:rPr>
          <w:rFonts w:ascii="Times New Roman" w:hAnsi="Times New Roman" w:cs="Times New Roman"/>
        </w:rPr>
      </w:pPr>
      <w:r w:rsidRPr="002870E4">
        <w:rPr>
          <w:rFonts w:ascii="Times New Roman" w:hAnsi="Times New Roman" w:cs="Times New Roman"/>
        </w:rPr>
        <w:t>Dengan cara ini, manajemen produksi yang holistik dapat meningkatkan efisiensi produksi secara keseluruhan, mengurangi pemborosan waktu dan biaya, serta meningkatkan kualitas output.</w:t>
      </w:r>
    </w:p>
    <w:p w:rsidR="002870E4" w:rsidRPr="002870E4" w:rsidRDefault="002870E4" w:rsidP="002870E4">
      <w:pPr>
        <w:jc w:val="both"/>
        <w:rPr>
          <w:rFonts w:ascii="Times New Roman" w:hAnsi="Times New Roman" w:cs="Times New Roman"/>
        </w:rPr>
      </w:pPr>
    </w:p>
    <w:p w:rsidR="002870E4" w:rsidRPr="002870E4" w:rsidRDefault="002870E4" w:rsidP="002870E4">
      <w:pPr>
        <w:jc w:val="both"/>
        <w:rPr>
          <w:rFonts w:ascii="Times New Roman" w:hAnsi="Times New Roman" w:cs="Times New Roman"/>
          <w:b/>
        </w:rPr>
      </w:pPr>
      <w:bookmarkStart w:id="0" w:name="_GoBack"/>
      <w:r w:rsidRPr="002870E4">
        <w:rPr>
          <w:rFonts w:ascii="Times New Roman" w:hAnsi="Times New Roman" w:cs="Times New Roman"/>
          <w:b/>
        </w:rPr>
        <w:t>Referensi:</w:t>
      </w:r>
    </w:p>
    <w:bookmarkEnd w:id="0"/>
    <w:p w:rsidR="002870E4" w:rsidRPr="002870E4" w:rsidRDefault="002870E4" w:rsidP="002870E4">
      <w:pPr>
        <w:jc w:val="both"/>
        <w:rPr>
          <w:rFonts w:ascii="Times New Roman" w:hAnsi="Times New Roman" w:cs="Times New Roman"/>
        </w:rPr>
      </w:pPr>
      <w:r w:rsidRPr="002870E4">
        <w:rPr>
          <w:rFonts w:ascii="Times New Roman" w:hAnsi="Times New Roman" w:cs="Times New Roman"/>
        </w:rPr>
        <w:t>1. Heizer, J., Render, B., &amp; Munson, C. (2017). Operations Management: Sustainability and Su</w:t>
      </w:r>
      <w:r w:rsidRPr="002870E4">
        <w:rPr>
          <w:rFonts w:ascii="Times New Roman" w:hAnsi="Times New Roman" w:cs="Times New Roman"/>
        </w:rPr>
        <w:t>pply Chain Management. Pearson.</w:t>
      </w:r>
    </w:p>
    <w:p w:rsidR="002870E4" w:rsidRPr="002870E4" w:rsidRDefault="002870E4" w:rsidP="002870E4">
      <w:pPr>
        <w:jc w:val="both"/>
        <w:rPr>
          <w:rFonts w:ascii="Times New Roman" w:hAnsi="Times New Roman" w:cs="Times New Roman"/>
        </w:rPr>
      </w:pPr>
      <w:r w:rsidRPr="002870E4">
        <w:rPr>
          <w:rFonts w:ascii="Times New Roman" w:hAnsi="Times New Roman" w:cs="Times New Roman"/>
        </w:rPr>
        <w:t>2. Stevenson, W. J. (2020). Oper</w:t>
      </w:r>
      <w:r w:rsidRPr="002870E4">
        <w:rPr>
          <w:rFonts w:ascii="Times New Roman" w:hAnsi="Times New Roman" w:cs="Times New Roman"/>
        </w:rPr>
        <w:t>ations Management. McGraw-Hill.</w:t>
      </w:r>
    </w:p>
    <w:p w:rsidR="002870E4" w:rsidRPr="002870E4" w:rsidRDefault="002870E4" w:rsidP="002870E4">
      <w:pPr>
        <w:jc w:val="both"/>
        <w:rPr>
          <w:rFonts w:ascii="Times New Roman" w:hAnsi="Times New Roman" w:cs="Times New Roman"/>
        </w:rPr>
      </w:pPr>
      <w:r w:rsidRPr="002870E4">
        <w:rPr>
          <w:rFonts w:ascii="Times New Roman" w:hAnsi="Times New Roman" w:cs="Times New Roman"/>
        </w:rPr>
        <w:t>3. Chase, R. B., Jacobs, F. R., &amp; Aquilano, N. J. (2005). Operations Management for Competitive Advantage. McGraw-Hill/Irwin</w:t>
      </w:r>
      <w:r w:rsidRPr="002870E4">
        <w:rPr>
          <w:rFonts w:ascii="Times New Roman" w:hAnsi="Times New Roman" w:cs="Times New Roman"/>
        </w:rPr>
        <w:t>.</w:t>
      </w:r>
    </w:p>
    <w:p w:rsidR="00AB61FA" w:rsidRPr="002870E4" w:rsidRDefault="00AB61FA" w:rsidP="002870E4">
      <w:pPr>
        <w:jc w:val="both"/>
        <w:rPr>
          <w:rFonts w:ascii="Times New Roman" w:hAnsi="Times New Roman" w:cs="Times New Roman"/>
        </w:rPr>
      </w:pPr>
    </w:p>
    <w:sectPr w:rsidR="00AB61FA" w:rsidRPr="002870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0E4"/>
    <w:rsid w:val="002870E4"/>
    <w:rsid w:val="00AB6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2024-10-22T22:06:00Z</dcterms:created>
  <dcterms:modified xsi:type="dcterms:W3CDTF">2024-10-22T22:11:00Z</dcterms:modified>
</cp:coreProperties>
</file>